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6F9" w:rsidRPr="006A06F9" w:rsidRDefault="006A06F9" w:rsidP="006A06F9">
      <w:pPr>
        <w:spacing w:line="360" w:lineRule="auto"/>
        <w:ind w:leftChars="-1" w:left="-2"/>
        <w:jc w:val="center"/>
        <w:rPr>
          <w:b/>
          <w:color w:val="00B050"/>
          <w:sz w:val="28"/>
          <w:szCs w:val="21"/>
        </w:rPr>
      </w:pPr>
      <w:r w:rsidRPr="006A06F9">
        <w:rPr>
          <w:b/>
          <w:noProof/>
          <w:color w:val="00B050"/>
          <w:sz w:val="28"/>
          <w:szCs w:val="21"/>
        </w:rPr>
        <w:drawing>
          <wp:anchor distT="0" distB="0" distL="114300" distR="114300" simplePos="0" relativeHeight="251659264" behindDoc="0" locked="0" layoutInCell="1" allowOverlap="1" wp14:anchorId="13C751E9" wp14:editId="609E10BD">
            <wp:simplePos x="0" y="0"/>
            <wp:positionH relativeFrom="page">
              <wp:posOffset>10223500</wp:posOffset>
            </wp:positionH>
            <wp:positionV relativeFrom="topMargin">
              <wp:posOffset>12255500</wp:posOffset>
            </wp:positionV>
            <wp:extent cx="254000" cy="457200"/>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sidRPr="006A06F9">
        <w:rPr>
          <w:b/>
          <w:noProof/>
          <w:color w:val="00B050"/>
          <w:sz w:val="28"/>
          <w:szCs w:val="21"/>
        </w:rPr>
        <w:drawing>
          <wp:anchor distT="0" distB="0" distL="114300" distR="114300" simplePos="0" relativeHeight="251660288" behindDoc="0" locked="0" layoutInCell="1" allowOverlap="1" wp14:anchorId="15E33104" wp14:editId="47DC2A6A">
            <wp:simplePos x="0" y="0"/>
            <wp:positionH relativeFrom="page">
              <wp:posOffset>10883900</wp:posOffset>
            </wp:positionH>
            <wp:positionV relativeFrom="page">
              <wp:posOffset>12077700</wp:posOffset>
            </wp:positionV>
            <wp:extent cx="317500" cy="444500"/>
            <wp:effectExtent l="0" t="0" r="6350" b="0"/>
            <wp:wrapNone/>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6F9">
        <w:rPr>
          <w:b/>
          <w:noProof/>
          <w:color w:val="00B050"/>
          <w:sz w:val="28"/>
          <w:szCs w:val="21"/>
        </w:rPr>
        <w:drawing>
          <wp:anchor distT="0" distB="0" distL="114300" distR="114300" simplePos="0" relativeHeight="251661312" behindDoc="0" locked="0" layoutInCell="1" allowOverlap="1" wp14:anchorId="03DE9EB1" wp14:editId="0E7A99DC">
            <wp:simplePos x="0" y="0"/>
            <wp:positionH relativeFrom="page">
              <wp:posOffset>10985500</wp:posOffset>
            </wp:positionH>
            <wp:positionV relativeFrom="page">
              <wp:posOffset>12573000</wp:posOffset>
            </wp:positionV>
            <wp:extent cx="330200" cy="495300"/>
            <wp:effectExtent l="0" t="0" r="0" b="0"/>
            <wp:wrapNone/>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6F9">
        <w:rPr>
          <w:b/>
          <w:noProof/>
          <w:color w:val="00B050"/>
          <w:sz w:val="28"/>
          <w:szCs w:val="21"/>
        </w:rPr>
        <w:drawing>
          <wp:anchor distT="0" distB="0" distL="114300" distR="114300" simplePos="0" relativeHeight="251662336" behindDoc="0" locked="0" layoutInCell="1" allowOverlap="1" wp14:anchorId="4CD03DC2" wp14:editId="6BDE1277">
            <wp:simplePos x="0" y="0"/>
            <wp:positionH relativeFrom="page">
              <wp:posOffset>10274300</wp:posOffset>
            </wp:positionH>
            <wp:positionV relativeFrom="page">
              <wp:posOffset>11671300</wp:posOffset>
            </wp:positionV>
            <wp:extent cx="254000" cy="393700"/>
            <wp:effectExtent l="0" t="0" r="0" b="6350"/>
            <wp:wrapNone/>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6F9">
        <w:rPr>
          <w:b/>
          <w:color w:val="00B050"/>
          <w:sz w:val="28"/>
          <w:szCs w:val="21"/>
        </w:rPr>
        <w:t>八年级下册</w:t>
      </w:r>
      <w:r w:rsidRPr="006A06F9">
        <w:rPr>
          <w:b/>
          <w:color w:val="00B050"/>
          <w:sz w:val="28"/>
          <w:szCs w:val="21"/>
        </w:rPr>
        <w:t xml:space="preserve"> </w:t>
      </w:r>
      <w:r w:rsidRPr="006A06F9">
        <w:rPr>
          <w:b/>
          <w:color w:val="00B050"/>
          <w:sz w:val="28"/>
          <w:szCs w:val="21"/>
        </w:rPr>
        <w:t>第十一章《机械与功》单元测试</w:t>
      </w:r>
    </w:p>
    <w:p w:rsidR="006A06F9" w:rsidRPr="00221122" w:rsidRDefault="006A06F9" w:rsidP="006A06F9">
      <w:pPr>
        <w:spacing w:line="360" w:lineRule="auto"/>
        <w:ind w:leftChars="-1" w:left="-2"/>
        <w:rPr>
          <w:b/>
          <w:szCs w:val="21"/>
        </w:rPr>
      </w:pPr>
      <w:r w:rsidRPr="00221122">
        <w:rPr>
          <w:b/>
          <w:szCs w:val="21"/>
        </w:rPr>
        <w:t xml:space="preserve">　　　　　　班级：</w:t>
      </w:r>
      <w:r w:rsidRPr="00221122">
        <w:rPr>
          <w:b/>
          <w:szCs w:val="21"/>
          <w:u w:val="single"/>
        </w:rPr>
        <w:t xml:space="preserve">          </w:t>
      </w:r>
      <w:r w:rsidRPr="00221122">
        <w:rPr>
          <w:b/>
          <w:szCs w:val="21"/>
        </w:rPr>
        <w:t>姓名：</w:t>
      </w:r>
      <w:r w:rsidRPr="00221122">
        <w:rPr>
          <w:b/>
          <w:szCs w:val="21"/>
          <w:u w:val="single"/>
        </w:rPr>
        <w:t xml:space="preserve">          </w:t>
      </w:r>
      <w:r w:rsidRPr="00221122">
        <w:rPr>
          <w:b/>
          <w:szCs w:val="21"/>
        </w:rPr>
        <w:t>学号：</w:t>
      </w:r>
      <w:r w:rsidRPr="00221122">
        <w:rPr>
          <w:b/>
          <w:szCs w:val="21"/>
          <w:u w:val="single"/>
        </w:rPr>
        <w:t xml:space="preserve">          </w:t>
      </w:r>
      <w:r w:rsidRPr="00221122">
        <w:rPr>
          <w:b/>
          <w:szCs w:val="21"/>
        </w:rPr>
        <w:t>分数：</w:t>
      </w:r>
      <w:r w:rsidRPr="00221122">
        <w:rPr>
          <w:b/>
          <w:szCs w:val="21"/>
          <w:u w:val="single"/>
        </w:rPr>
        <w:t xml:space="preserve">            </w:t>
      </w:r>
      <w:r w:rsidRPr="00221122">
        <w:rPr>
          <w:b/>
          <w:szCs w:val="21"/>
        </w:rPr>
        <w:t xml:space="preserve"> </w:t>
      </w:r>
    </w:p>
    <w:p w:rsidR="006A06F9" w:rsidRPr="00221122" w:rsidRDefault="006A06F9" w:rsidP="006A06F9">
      <w:pPr>
        <w:spacing w:line="360" w:lineRule="auto"/>
        <w:ind w:leftChars="-1" w:left="-2"/>
        <w:jc w:val="center"/>
        <w:rPr>
          <w:b/>
          <w:szCs w:val="21"/>
        </w:rPr>
      </w:pPr>
      <w:r w:rsidRPr="00221122">
        <w:rPr>
          <w:b/>
          <w:szCs w:val="21"/>
        </w:rPr>
        <w:t>（考试时间：</w:t>
      </w:r>
      <w:r w:rsidRPr="00221122">
        <w:rPr>
          <w:b/>
          <w:szCs w:val="21"/>
        </w:rPr>
        <w:t>90</w:t>
      </w:r>
      <w:r w:rsidRPr="00221122">
        <w:rPr>
          <w:b/>
          <w:szCs w:val="21"/>
        </w:rPr>
        <w:t>分钟</w:t>
      </w:r>
      <w:r w:rsidRPr="00221122">
        <w:rPr>
          <w:b/>
          <w:szCs w:val="21"/>
        </w:rPr>
        <w:t xml:space="preserve">  </w:t>
      </w:r>
      <w:r w:rsidRPr="00221122">
        <w:rPr>
          <w:b/>
          <w:szCs w:val="21"/>
        </w:rPr>
        <w:t>面卷分值：</w:t>
      </w:r>
      <w:r w:rsidRPr="00221122">
        <w:rPr>
          <w:b/>
          <w:szCs w:val="21"/>
        </w:rPr>
        <w:t>100</w:t>
      </w:r>
      <w:r w:rsidRPr="00221122">
        <w:rPr>
          <w:b/>
          <w:szCs w:val="21"/>
        </w:rPr>
        <w:t>分）</w:t>
      </w:r>
      <w:bookmarkStart w:id="0" w:name="_GoBack"/>
      <w:bookmarkEnd w:id="0"/>
    </w:p>
    <w:p w:rsidR="006A06F9" w:rsidRPr="00221122" w:rsidRDefault="006A06F9" w:rsidP="006A06F9">
      <w:pPr>
        <w:adjustRightInd w:val="0"/>
        <w:spacing w:line="360" w:lineRule="auto"/>
        <w:jc w:val="left"/>
        <w:rPr>
          <w:b/>
          <w:szCs w:val="21"/>
        </w:rPr>
      </w:pPr>
      <w:r w:rsidRPr="00221122">
        <w:rPr>
          <w:b/>
          <w:szCs w:val="21"/>
        </w:rPr>
        <w:t>一、选择题（本题</w:t>
      </w:r>
      <w:r w:rsidRPr="00221122">
        <w:rPr>
          <w:b/>
          <w:szCs w:val="21"/>
        </w:rPr>
        <w:t>16</w:t>
      </w:r>
      <w:r w:rsidRPr="00221122">
        <w:rPr>
          <w:b/>
          <w:szCs w:val="21"/>
        </w:rPr>
        <w:t>小题，</w:t>
      </w:r>
      <w:r w:rsidRPr="00221122">
        <w:rPr>
          <w:b/>
          <w:szCs w:val="21"/>
        </w:rPr>
        <w:t>1—12</w:t>
      </w:r>
      <w:r w:rsidRPr="00221122">
        <w:rPr>
          <w:b/>
          <w:szCs w:val="21"/>
        </w:rPr>
        <w:t>题，每题只有一个选项符合题目要求，每小题</w:t>
      </w:r>
      <w:r w:rsidRPr="00221122">
        <w:rPr>
          <w:b/>
          <w:szCs w:val="21"/>
        </w:rPr>
        <w:t>2</w:t>
      </w:r>
      <w:r w:rsidRPr="00221122">
        <w:rPr>
          <w:b/>
          <w:szCs w:val="21"/>
        </w:rPr>
        <w:t>分；</w:t>
      </w:r>
      <w:r w:rsidRPr="00221122">
        <w:rPr>
          <w:b/>
          <w:szCs w:val="21"/>
        </w:rPr>
        <w:t>13—16</w:t>
      </w:r>
      <w:r w:rsidRPr="00221122">
        <w:rPr>
          <w:b/>
          <w:szCs w:val="21"/>
        </w:rPr>
        <w:t>题为双选题，每题</w:t>
      </w:r>
      <w:r w:rsidRPr="00221122">
        <w:rPr>
          <w:b/>
          <w:szCs w:val="21"/>
        </w:rPr>
        <w:t>3</w:t>
      </w:r>
      <w:r w:rsidRPr="00221122">
        <w:rPr>
          <w:b/>
          <w:szCs w:val="21"/>
        </w:rPr>
        <w:t>分。本大题共</w:t>
      </w:r>
      <w:r w:rsidRPr="00221122">
        <w:rPr>
          <w:b/>
          <w:szCs w:val="21"/>
        </w:rPr>
        <w:t>36</w:t>
      </w:r>
      <w:r w:rsidRPr="00221122">
        <w:rPr>
          <w:b/>
          <w:szCs w:val="21"/>
        </w:rPr>
        <w:t>分）</w:t>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rPr>
      </w:pPr>
      <w:r w:rsidRPr="00221122">
        <w:rPr>
          <w:rFonts w:ascii="Times New Roman" w:hAnsi="Times New Roman" w:cs="Times New Roman"/>
          <w:b/>
          <w:snapToGrid w:val="0"/>
          <w:color w:val="000000"/>
          <w:kern w:val="0"/>
        </w:rPr>
        <w:t>1</w:t>
      </w:r>
      <w:r w:rsidRPr="00221122">
        <w:rPr>
          <w:rFonts w:ascii="Times New Roman" w:hAnsi="Times New Roman" w:cs="Times New Roman"/>
          <w:snapToGrid w:val="0"/>
          <w:color w:val="000000"/>
          <w:kern w:val="0"/>
        </w:rPr>
        <w:t>．</w:t>
      </w:r>
      <w:r w:rsidRPr="00221122">
        <w:rPr>
          <w:rFonts w:ascii="Times New Roman" w:hAnsi="Times New Roman" w:cs="Times New Roman"/>
          <w:b/>
          <w:snapToGrid w:val="0"/>
          <w:kern w:val="0"/>
        </w:rPr>
        <w:t>（</w:t>
      </w:r>
      <w:r w:rsidRPr="00221122">
        <w:rPr>
          <w:rFonts w:ascii="Times New Roman" w:hAnsi="Times New Roman" w:cs="Times New Roman"/>
          <w:b/>
          <w:snapToGrid w:val="0"/>
          <w:kern w:val="0"/>
        </w:rPr>
        <w:t xml:space="preserve">2019 </w:t>
      </w:r>
      <w:r w:rsidRPr="00221122">
        <w:rPr>
          <w:rFonts w:ascii="Times New Roman" w:hAnsi="Times New Roman" w:cs="Times New Roman"/>
          <w:b/>
          <w:snapToGrid w:val="0"/>
          <w:kern w:val="0"/>
        </w:rPr>
        <w:t>天津）</w:t>
      </w:r>
      <w:r w:rsidRPr="00221122">
        <w:rPr>
          <w:rFonts w:ascii="Times New Roman" w:hAnsi="Times New Roman" w:cs="Times New Roman"/>
          <w:snapToGrid w:val="0"/>
          <w:color w:val="000000"/>
          <w:kern w:val="0"/>
        </w:rPr>
        <w:t>如图是用撬棒撬石头的情景，图中关于该撬棒使用时的杠杆示意图正确的是（</w:t>
      </w:r>
      <w:r w:rsidRPr="00221122">
        <w:rPr>
          <w:rFonts w:ascii="Times New Roman" w:hAnsi="Times New Roman" w:cs="Times New Roman"/>
          <w:snapToGrid w:val="0"/>
          <w:color w:val="000000"/>
          <w:kern w:val="0"/>
        </w:rPr>
        <w:t xml:space="preserve">    </w:t>
      </w:r>
      <w:r w:rsidRPr="00221122">
        <w:rPr>
          <w:rFonts w:ascii="Times New Roman" w:hAnsi="Times New Roman" w:cs="Times New Roman"/>
          <w:snapToGrid w:val="0"/>
          <w:color w:val="000000"/>
          <w:kern w:val="0"/>
        </w:rPr>
        <w:t>）</w:t>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rPr>
      </w:pPr>
      <w:r>
        <w:rPr>
          <w:rFonts w:ascii="Times New Roman" w:hAnsi="Times New Roman" w:cs="Times New Roman"/>
          <w:noProof/>
          <w:color w:val="000000"/>
          <w:kern w:val="0"/>
        </w:rPr>
        <w:drawing>
          <wp:inline distT="0" distB="0" distL="0" distR="0">
            <wp:extent cx="1381125" cy="942975"/>
            <wp:effectExtent l="0" t="0" r="9525"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942975"/>
                    </a:xfrm>
                    <a:prstGeom prst="rect">
                      <a:avLst/>
                    </a:prstGeom>
                    <a:noFill/>
                    <a:ln>
                      <a:noFill/>
                    </a:ln>
                  </pic:spPr>
                </pic:pic>
              </a:graphicData>
            </a:graphic>
          </wp:inline>
        </w:drawing>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rPr>
      </w:pPr>
      <w:r w:rsidRPr="00221122">
        <w:rPr>
          <w:rFonts w:ascii="Times New Roman" w:hAnsi="Times New Roman" w:cs="Times New Roman"/>
          <w:snapToGrid w:val="0"/>
          <w:color w:val="000000"/>
          <w:kern w:val="0"/>
        </w:rPr>
        <w:t>A</w:t>
      </w:r>
      <w:r w:rsidRPr="00221122">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085850" cy="1019175"/>
            <wp:effectExtent l="0" t="0" r="0"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5850" cy="1019175"/>
                    </a:xfrm>
                    <a:prstGeom prst="rect">
                      <a:avLst/>
                    </a:prstGeom>
                    <a:noFill/>
                    <a:ln>
                      <a:noFill/>
                    </a:ln>
                  </pic:spPr>
                </pic:pic>
              </a:graphicData>
            </a:graphic>
          </wp:inline>
        </w:drawing>
      </w:r>
      <w:r w:rsidRPr="00221122">
        <w:rPr>
          <w:rFonts w:ascii="Times New Roman" w:hAnsi="Times New Roman" w:cs="Times New Roman"/>
          <w:snapToGrid w:val="0"/>
          <w:color w:val="000000"/>
          <w:kern w:val="0"/>
        </w:rPr>
        <w:t xml:space="preserve">                   </w:t>
      </w:r>
      <w:r w:rsidRPr="00221122">
        <w:rPr>
          <w:rFonts w:ascii="Times New Roman" w:hAnsi="Times New Roman" w:cs="Times New Roman"/>
          <w:snapToGrid w:val="0"/>
          <w:color w:val="000000"/>
          <w:kern w:val="0"/>
        </w:rPr>
        <w:tab/>
        <w:t>B</w:t>
      </w:r>
      <w:r w:rsidRPr="00221122">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266825" cy="857250"/>
            <wp:effectExtent l="0" t="0" r="9525"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57250"/>
                    </a:xfrm>
                    <a:prstGeom prst="rect">
                      <a:avLst/>
                    </a:prstGeom>
                    <a:noFill/>
                    <a:ln>
                      <a:noFill/>
                    </a:ln>
                  </pic:spPr>
                </pic:pic>
              </a:graphicData>
            </a:graphic>
          </wp:inline>
        </w:drawing>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rPr>
      </w:pPr>
      <w:r w:rsidRPr="00221122">
        <w:rPr>
          <w:rFonts w:ascii="Times New Roman" w:hAnsi="Times New Roman" w:cs="Times New Roman"/>
          <w:snapToGrid w:val="0"/>
          <w:color w:val="000000"/>
          <w:kern w:val="0"/>
        </w:rPr>
        <w:t>C</w:t>
      </w:r>
      <w:r w:rsidRPr="00221122">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257300" cy="1009650"/>
            <wp:effectExtent l="0" t="0" r="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1009650"/>
                    </a:xfrm>
                    <a:prstGeom prst="rect">
                      <a:avLst/>
                    </a:prstGeom>
                    <a:noFill/>
                    <a:ln>
                      <a:noFill/>
                    </a:ln>
                  </pic:spPr>
                </pic:pic>
              </a:graphicData>
            </a:graphic>
          </wp:inline>
        </w:drawing>
      </w:r>
      <w:r w:rsidRPr="00221122">
        <w:rPr>
          <w:rFonts w:ascii="Times New Roman" w:hAnsi="Times New Roman" w:cs="Times New Roman"/>
          <w:snapToGrid w:val="0"/>
          <w:color w:val="000000"/>
          <w:kern w:val="0"/>
        </w:rPr>
        <w:t xml:space="preserve">               </w:t>
      </w:r>
      <w:r w:rsidRPr="00221122">
        <w:rPr>
          <w:rFonts w:ascii="Times New Roman" w:hAnsi="Times New Roman" w:cs="Times New Roman"/>
          <w:snapToGrid w:val="0"/>
          <w:color w:val="000000"/>
          <w:kern w:val="0"/>
        </w:rPr>
        <w:tab/>
        <w:t>D</w:t>
      </w:r>
      <w:r w:rsidRPr="00221122">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133475" cy="10477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1047750"/>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snapToGrid w:val="0"/>
          <w:color w:val="000000"/>
          <w:kern w:val="0"/>
        </w:rPr>
      </w:pPr>
      <w:r w:rsidRPr="00221122">
        <w:rPr>
          <w:b/>
          <w:snapToGrid w:val="0"/>
          <w:color w:val="000000"/>
          <w:kern w:val="0"/>
        </w:rPr>
        <w:t>2.</w:t>
      </w:r>
      <w:r w:rsidRPr="00221122">
        <w:rPr>
          <w:b/>
          <w:snapToGrid w:val="0"/>
          <w:kern w:val="0"/>
        </w:rPr>
        <w:t>（</w:t>
      </w:r>
      <w:r w:rsidRPr="00221122">
        <w:rPr>
          <w:b/>
          <w:snapToGrid w:val="0"/>
          <w:kern w:val="0"/>
        </w:rPr>
        <w:t xml:space="preserve">2019 </w:t>
      </w:r>
      <w:r w:rsidRPr="00221122">
        <w:rPr>
          <w:b/>
          <w:snapToGrid w:val="0"/>
          <w:kern w:val="0"/>
        </w:rPr>
        <w:t>湘西土家族苗族自治州）</w:t>
      </w:r>
      <w:r w:rsidRPr="00221122">
        <w:rPr>
          <w:snapToGrid w:val="0"/>
          <w:color w:val="000000"/>
          <w:kern w:val="0"/>
        </w:rPr>
        <w:t>一根原木放在水平地面上，粗略估计它的质量时，我们视其粗细相同，质量分布均匀，现抬起一端使它稍离地面需要</w:t>
      </w:r>
      <w:r w:rsidRPr="00221122">
        <w:rPr>
          <w:snapToGrid w:val="0"/>
          <w:color w:val="000000"/>
          <w:kern w:val="0"/>
        </w:rPr>
        <w:t>500 N</w:t>
      </w:r>
      <w:r w:rsidRPr="00221122">
        <w:rPr>
          <w:snapToGrid w:val="0"/>
          <w:color w:val="000000"/>
          <w:kern w:val="0"/>
        </w:rPr>
        <w:t>的力（</w:t>
      </w:r>
      <w:r w:rsidRPr="00221122">
        <w:rPr>
          <w:i/>
          <w:snapToGrid w:val="0"/>
          <w:color w:val="000000"/>
          <w:kern w:val="0"/>
        </w:rPr>
        <w:t>g</w:t>
      </w:r>
      <w:r w:rsidRPr="00221122">
        <w:rPr>
          <w:snapToGrid w:val="0"/>
          <w:color w:val="000000"/>
          <w:kern w:val="0"/>
        </w:rPr>
        <w:t>=10 N/kg</w:t>
      </w:r>
      <w:r w:rsidRPr="00221122">
        <w:rPr>
          <w:snapToGrid w:val="0"/>
          <w:color w:val="000000"/>
          <w:kern w:val="0"/>
        </w:rPr>
        <w:t>），则原木的质量大约为</w:t>
      </w:r>
    </w:p>
    <w:p w:rsidR="006A06F9" w:rsidRPr="00221122" w:rsidRDefault="006A06F9" w:rsidP="006A06F9">
      <w:pPr>
        <w:adjustRightInd w:val="0"/>
        <w:spacing w:line="360" w:lineRule="auto"/>
        <w:jc w:val="left"/>
        <w:textAlignment w:val="center"/>
        <w:rPr>
          <w:snapToGrid w:val="0"/>
          <w:color w:val="000000"/>
          <w:kern w:val="0"/>
        </w:rPr>
      </w:pPr>
      <w:r w:rsidRPr="00221122">
        <w:rPr>
          <w:snapToGrid w:val="0"/>
          <w:color w:val="000000"/>
          <w:kern w:val="0"/>
        </w:rPr>
        <w:t>A</w:t>
      </w:r>
      <w:r w:rsidRPr="00221122">
        <w:rPr>
          <w:snapToGrid w:val="0"/>
          <w:color w:val="000000"/>
          <w:kern w:val="0"/>
        </w:rPr>
        <w:t>．</w:t>
      </w:r>
      <w:r w:rsidRPr="00221122">
        <w:rPr>
          <w:snapToGrid w:val="0"/>
          <w:color w:val="000000"/>
          <w:kern w:val="0"/>
        </w:rPr>
        <w:t>50 kg</w:t>
      </w:r>
      <w:r w:rsidRPr="00221122">
        <w:rPr>
          <w:snapToGrid w:val="0"/>
          <w:color w:val="000000"/>
          <w:kern w:val="0"/>
        </w:rPr>
        <w:tab/>
        <w:t xml:space="preserve">    B</w:t>
      </w:r>
      <w:r w:rsidRPr="00221122">
        <w:rPr>
          <w:snapToGrid w:val="0"/>
          <w:color w:val="000000"/>
          <w:kern w:val="0"/>
        </w:rPr>
        <w:t>．</w:t>
      </w:r>
      <w:r w:rsidRPr="00221122">
        <w:rPr>
          <w:snapToGrid w:val="0"/>
          <w:color w:val="000000"/>
          <w:kern w:val="0"/>
        </w:rPr>
        <w:t>100 kg</w:t>
      </w:r>
      <w:r w:rsidRPr="00221122">
        <w:rPr>
          <w:snapToGrid w:val="0"/>
          <w:color w:val="000000"/>
          <w:kern w:val="0"/>
        </w:rPr>
        <w:tab/>
        <w:t xml:space="preserve">     C</w:t>
      </w:r>
      <w:r w:rsidRPr="00221122">
        <w:rPr>
          <w:snapToGrid w:val="0"/>
          <w:color w:val="000000"/>
          <w:kern w:val="0"/>
        </w:rPr>
        <w:t>．</w:t>
      </w:r>
      <w:r w:rsidRPr="00221122">
        <w:rPr>
          <w:snapToGrid w:val="0"/>
          <w:color w:val="000000"/>
          <w:kern w:val="0"/>
        </w:rPr>
        <w:t>250 kg</w:t>
      </w:r>
      <w:r w:rsidRPr="00221122">
        <w:rPr>
          <w:snapToGrid w:val="0"/>
          <w:color w:val="000000"/>
          <w:kern w:val="0"/>
        </w:rPr>
        <w:tab/>
        <w:t xml:space="preserve">    D</w:t>
      </w:r>
      <w:r w:rsidRPr="00221122">
        <w:rPr>
          <w:snapToGrid w:val="0"/>
          <w:color w:val="000000"/>
          <w:kern w:val="0"/>
        </w:rPr>
        <w:t>．</w:t>
      </w:r>
      <w:r w:rsidRPr="00221122">
        <w:rPr>
          <w:snapToGrid w:val="0"/>
          <w:color w:val="000000"/>
          <w:kern w:val="0"/>
        </w:rPr>
        <w:t>500 kg</w:t>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21122">
        <w:rPr>
          <w:rFonts w:ascii="Times New Roman" w:hAnsi="Times New Roman" w:cs="Times New Roman"/>
          <w:b/>
          <w:snapToGrid w:val="0"/>
          <w:color w:val="000000"/>
          <w:kern w:val="0"/>
        </w:rPr>
        <w:t>3</w:t>
      </w:r>
      <w:r w:rsidRPr="00221122">
        <w:rPr>
          <w:rFonts w:ascii="Times New Roman" w:hAnsi="Times New Roman" w:cs="Times New Roman"/>
          <w:b/>
          <w:snapToGrid w:val="0"/>
          <w:color w:val="000000"/>
          <w:kern w:val="0"/>
        </w:rPr>
        <w:t>．</w:t>
      </w:r>
      <w:r w:rsidRPr="00221122">
        <w:rPr>
          <w:rFonts w:ascii="Times New Roman" w:hAnsi="Times New Roman" w:cs="Times New Roman"/>
          <w:b/>
          <w:snapToGrid w:val="0"/>
          <w:kern w:val="0"/>
          <w:szCs w:val="21"/>
        </w:rPr>
        <w:t>（</w:t>
      </w:r>
      <w:r w:rsidRPr="00221122">
        <w:rPr>
          <w:rFonts w:ascii="Times New Roman" w:hAnsi="Times New Roman" w:cs="Times New Roman"/>
          <w:b/>
          <w:snapToGrid w:val="0"/>
          <w:kern w:val="0"/>
          <w:szCs w:val="21"/>
        </w:rPr>
        <w:t xml:space="preserve">2019 </w:t>
      </w:r>
      <w:r w:rsidRPr="00221122">
        <w:rPr>
          <w:rFonts w:ascii="Times New Roman" w:hAnsi="Times New Roman" w:cs="Times New Roman"/>
          <w:b/>
          <w:snapToGrid w:val="0"/>
          <w:kern w:val="0"/>
          <w:szCs w:val="21"/>
        </w:rPr>
        <w:t>湖南衡阳）</w:t>
      </w:r>
      <w:r w:rsidRPr="00221122">
        <w:rPr>
          <w:rFonts w:ascii="Times New Roman" w:hAnsi="Times New Roman" w:cs="Times New Roman"/>
          <w:snapToGrid w:val="0"/>
          <w:color w:val="000000"/>
          <w:kern w:val="0"/>
          <w:szCs w:val="21"/>
        </w:rPr>
        <w:t>如图所示的工具中，属于费力杠杆的是</w:t>
      </w:r>
      <w:r w:rsidRPr="00221122">
        <w:rPr>
          <w:rFonts w:ascii="Times New Roman" w:hAnsi="Times New Roman" w:cs="Times New Roman"/>
          <w:snapToGrid w:val="0"/>
          <w:color w:val="000000"/>
          <w:kern w:val="0"/>
          <w:szCs w:val="21"/>
        </w:rPr>
        <w:t>(      )</w:t>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21122">
        <w:rPr>
          <w:rFonts w:ascii="Times New Roman" w:hAnsi="Times New Roman" w:cs="Times New Roman"/>
          <w:snapToGrid w:val="0"/>
          <w:color w:val="000000"/>
          <w:kern w:val="0"/>
          <w:szCs w:val="21"/>
        </w:rPr>
        <w:t>A</w:t>
      </w:r>
      <w:r w:rsidRPr="00221122">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38225" cy="933450"/>
            <wp:effectExtent l="0" t="0" r="9525"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8225" cy="933450"/>
                    </a:xfrm>
                    <a:prstGeom prst="rect">
                      <a:avLst/>
                    </a:prstGeom>
                    <a:noFill/>
                    <a:ln>
                      <a:noFill/>
                    </a:ln>
                  </pic:spPr>
                </pic:pic>
              </a:graphicData>
            </a:graphic>
          </wp:inline>
        </w:drawing>
      </w:r>
      <w:r w:rsidRPr="00221122">
        <w:rPr>
          <w:rFonts w:ascii="Times New Roman" w:hAnsi="Times New Roman" w:cs="Times New Roman"/>
          <w:snapToGrid w:val="0"/>
          <w:color w:val="000000"/>
          <w:kern w:val="0"/>
          <w:szCs w:val="21"/>
        </w:rPr>
        <w:t>开瓶器</w:t>
      </w:r>
      <w:r w:rsidRPr="00221122">
        <w:rPr>
          <w:rFonts w:ascii="Times New Roman" w:hAnsi="Times New Roman" w:cs="Times New Roman"/>
          <w:snapToGrid w:val="0"/>
          <w:color w:val="000000"/>
          <w:kern w:val="0"/>
          <w:szCs w:val="21"/>
        </w:rPr>
        <w:t xml:space="preserve">                B</w:t>
      </w:r>
      <w:r w:rsidRPr="00221122">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09650" cy="923925"/>
            <wp:effectExtent l="0" t="0" r="0"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650" cy="923925"/>
                    </a:xfrm>
                    <a:prstGeom prst="rect">
                      <a:avLst/>
                    </a:prstGeom>
                    <a:noFill/>
                    <a:ln>
                      <a:noFill/>
                    </a:ln>
                  </pic:spPr>
                </pic:pic>
              </a:graphicData>
            </a:graphic>
          </wp:inline>
        </w:drawing>
      </w:r>
      <w:r w:rsidRPr="00221122">
        <w:rPr>
          <w:rFonts w:ascii="Times New Roman" w:hAnsi="Times New Roman" w:cs="Times New Roman"/>
          <w:snapToGrid w:val="0"/>
          <w:color w:val="000000"/>
          <w:kern w:val="0"/>
          <w:szCs w:val="21"/>
        </w:rPr>
        <w:t>核桃夹</w:t>
      </w:r>
    </w:p>
    <w:p w:rsidR="006A06F9" w:rsidRPr="00221122" w:rsidRDefault="006A06F9" w:rsidP="006A06F9">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21122">
        <w:rPr>
          <w:rFonts w:ascii="Times New Roman" w:hAnsi="Times New Roman" w:cs="Times New Roman"/>
          <w:snapToGrid w:val="0"/>
          <w:color w:val="000000"/>
          <w:kern w:val="0"/>
          <w:szCs w:val="21"/>
        </w:rPr>
        <w:lastRenderedPageBreak/>
        <w:t>C</w:t>
      </w:r>
      <w:r w:rsidRPr="00221122">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981075" cy="790575"/>
            <wp:effectExtent l="0" t="0" r="952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075" cy="790575"/>
                    </a:xfrm>
                    <a:prstGeom prst="rect">
                      <a:avLst/>
                    </a:prstGeom>
                    <a:noFill/>
                    <a:ln>
                      <a:noFill/>
                    </a:ln>
                  </pic:spPr>
                </pic:pic>
              </a:graphicData>
            </a:graphic>
          </wp:inline>
        </w:drawing>
      </w:r>
      <w:r w:rsidRPr="00221122">
        <w:rPr>
          <w:rFonts w:ascii="Times New Roman" w:hAnsi="Times New Roman" w:cs="Times New Roman"/>
          <w:snapToGrid w:val="0"/>
          <w:color w:val="000000"/>
          <w:kern w:val="0"/>
          <w:szCs w:val="21"/>
        </w:rPr>
        <w:t>钳子</w:t>
      </w:r>
      <w:r w:rsidRPr="00221122">
        <w:rPr>
          <w:rFonts w:ascii="Times New Roman" w:hAnsi="Times New Roman" w:cs="Times New Roman"/>
          <w:snapToGrid w:val="0"/>
          <w:color w:val="000000"/>
          <w:kern w:val="0"/>
          <w:szCs w:val="21"/>
        </w:rPr>
        <w:t xml:space="preserve">                   D</w:t>
      </w:r>
      <w:r w:rsidRPr="00221122">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38225" cy="600075"/>
            <wp:effectExtent l="0" t="0" r="9525"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8225" cy="600075"/>
                    </a:xfrm>
                    <a:prstGeom prst="rect">
                      <a:avLst/>
                    </a:prstGeom>
                    <a:noFill/>
                    <a:ln>
                      <a:noFill/>
                    </a:ln>
                  </pic:spPr>
                </pic:pic>
              </a:graphicData>
            </a:graphic>
          </wp:inline>
        </w:drawing>
      </w:r>
      <w:r w:rsidRPr="00221122">
        <w:rPr>
          <w:rFonts w:ascii="Times New Roman" w:hAnsi="Times New Roman" w:cs="Times New Roman"/>
          <w:snapToGrid w:val="0"/>
          <w:color w:val="000000"/>
          <w:kern w:val="0"/>
          <w:szCs w:val="21"/>
        </w:rPr>
        <w:t>食品夹</w:t>
      </w:r>
    </w:p>
    <w:p w:rsidR="006A06F9" w:rsidRPr="00221122" w:rsidRDefault="006A06F9" w:rsidP="006A06F9">
      <w:pPr>
        <w:adjustRightInd w:val="0"/>
        <w:spacing w:line="360" w:lineRule="auto"/>
        <w:jc w:val="left"/>
        <w:textAlignment w:val="center"/>
        <w:rPr>
          <w:snapToGrid w:val="0"/>
          <w:kern w:val="0"/>
        </w:rPr>
      </w:pPr>
      <w:r w:rsidRPr="00221122">
        <w:rPr>
          <w:b/>
          <w:snapToGrid w:val="0"/>
          <w:color w:val="000000"/>
          <w:kern w:val="0"/>
        </w:rPr>
        <w:t>4</w:t>
      </w:r>
      <w:r w:rsidRPr="00221122">
        <w:rPr>
          <w:b/>
          <w:snapToGrid w:val="0"/>
          <w:color w:val="000000"/>
          <w:kern w:val="0"/>
        </w:rPr>
        <w:t>．</w:t>
      </w:r>
      <w:r w:rsidRPr="00221122">
        <w:rPr>
          <w:b/>
          <w:snapToGrid w:val="0"/>
          <w:kern w:val="0"/>
        </w:rPr>
        <w:t>（</w:t>
      </w:r>
      <w:r w:rsidRPr="00221122">
        <w:rPr>
          <w:b/>
          <w:snapToGrid w:val="0"/>
          <w:kern w:val="0"/>
        </w:rPr>
        <w:t xml:space="preserve">201  </w:t>
      </w:r>
      <w:r w:rsidRPr="00221122">
        <w:rPr>
          <w:b/>
          <w:snapToGrid w:val="0"/>
          <w:kern w:val="0"/>
        </w:rPr>
        <w:t>湖南常德）</w:t>
      </w:r>
      <w:r w:rsidRPr="00221122">
        <w:rPr>
          <w:snapToGrid w:val="0"/>
          <w:kern w:val="0"/>
        </w:rPr>
        <w:t>右图是一种切甘蔗用的铡刀示意，下列有关说法正确的是</w:t>
      </w:r>
      <w:r w:rsidRPr="00221122">
        <w:rPr>
          <w:snapToGrid w:val="0"/>
          <w:kern w:val="0"/>
        </w:rPr>
        <w:t>(      )</w:t>
      </w:r>
    </w:p>
    <w:p w:rsidR="006A06F9" w:rsidRPr="00221122" w:rsidRDefault="006A06F9" w:rsidP="006A06F9">
      <w:pPr>
        <w:spacing w:line="360" w:lineRule="auto"/>
        <w:jc w:val="left"/>
        <w:textAlignment w:val="center"/>
        <w:rPr>
          <w:snapToGrid w:val="0"/>
          <w:kern w:val="0"/>
        </w:rPr>
      </w:pPr>
      <w:r>
        <w:rPr>
          <w:noProof/>
          <w:kern w:val="0"/>
        </w:rPr>
        <w:drawing>
          <wp:inline distT="0" distB="0" distL="0" distR="0">
            <wp:extent cx="1571625" cy="1247775"/>
            <wp:effectExtent l="0" t="0" r="952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1">
                      <a:lum bright="-6000" contrast="30000"/>
                      <a:extLst>
                        <a:ext uri="{28A0092B-C50C-407E-A947-70E740481C1C}">
                          <a14:useLocalDpi xmlns:a14="http://schemas.microsoft.com/office/drawing/2010/main" val="0"/>
                        </a:ext>
                      </a:extLst>
                    </a:blip>
                    <a:srcRect/>
                    <a:stretch>
                      <a:fillRect/>
                    </a:stretch>
                  </pic:blipFill>
                  <pic:spPr bwMode="auto">
                    <a:xfrm>
                      <a:off x="0" y="0"/>
                      <a:ext cx="1571625" cy="1247775"/>
                    </a:xfrm>
                    <a:prstGeom prst="rect">
                      <a:avLst/>
                    </a:prstGeom>
                    <a:noFill/>
                    <a:ln>
                      <a:noFill/>
                    </a:ln>
                  </pic:spPr>
                </pic:pic>
              </a:graphicData>
            </a:graphic>
          </wp:inline>
        </w:drawing>
      </w:r>
    </w:p>
    <w:p w:rsidR="006A06F9" w:rsidRPr="00221122" w:rsidRDefault="006A06F9" w:rsidP="006A06F9">
      <w:pPr>
        <w:spacing w:line="360" w:lineRule="auto"/>
        <w:jc w:val="left"/>
        <w:textAlignment w:val="center"/>
        <w:rPr>
          <w:snapToGrid w:val="0"/>
          <w:kern w:val="0"/>
        </w:rPr>
      </w:pPr>
      <w:r w:rsidRPr="00221122">
        <w:rPr>
          <w:rFonts w:ascii="宋体" w:hAnsi="宋体" w:cs="宋体" w:hint="eastAsia"/>
          <w:snapToGrid w:val="0"/>
          <w:kern w:val="0"/>
        </w:rPr>
        <w:t>①</w:t>
      </w:r>
      <w:r w:rsidRPr="00221122">
        <w:rPr>
          <w:snapToGrid w:val="0"/>
          <w:kern w:val="0"/>
        </w:rPr>
        <w:t xml:space="preserve"> </w:t>
      </w:r>
      <w:r w:rsidRPr="00221122">
        <w:rPr>
          <w:snapToGrid w:val="0"/>
          <w:kern w:val="0"/>
        </w:rPr>
        <w:t>刀刃很薄可以减小压强</w:t>
      </w:r>
      <w:r w:rsidRPr="00221122">
        <w:rPr>
          <w:snapToGrid w:val="0"/>
          <w:kern w:val="0"/>
        </w:rPr>
        <w:t xml:space="preserve">                      </w:t>
      </w:r>
      <w:r w:rsidRPr="00221122">
        <w:rPr>
          <w:rFonts w:ascii="宋体" w:hAnsi="宋体" w:cs="宋体" w:hint="eastAsia"/>
          <w:snapToGrid w:val="0"/>
          <w:kern w:val="0"/>
        </w:rPr>
        <w:t>②</w:t>
      </w:r>
      <w:r w:rsidRPr="00221122">
        <w:rPr>
          <w:snapToGrid w:val="0"/>
          <w:kern w:val="0"/>
        </w:rPr>
        <w:t>铡刀实质上是一种省力杠杆</w:t>
      </w:r>
    </w:p>
    <w:p w:rsidR="006A06F9" w:rsidRPr="00221122" w:rsidRDefault="006A06F9" w:rsidP="006A06F9">
      <w:pPr>
        <w:spacing w:line="360" w:lineRule="auto"/>
        <w:jc w:val="left"/>
        <w:textAlignment w:val="center"/>
        <w:rPr>
          <w:snapToGrid w:val="0"/>
          <w:kern w:val="0"/>
        </w:rPr>
      </w:pPr>
      <w:r w:rsidRPr="00221122">
        <w:rPr>
          <w:rFonts w:ascii="宋体" w:hAnsi="宋体" w:cs="宋体" w:hint="eastAsia"/>
          <w:snapToGrid w:val="0"/>
          <w:kern w:val="0"/>
        </w:rPr>
        <w:t>③</w:t>
      </w:r>
      <w:r w:rsidRPr="00221122">
        <w:rPr>
          <w:snapToGrid w:val="0"/>
          <w:kern w:val="0"/>
        </w:rPr>
        <w:t>甘蔗放在</w:t>
      </w:r>
      <w:r w:rsidRPr="00221122">
        <w:rPr>
          <w:i/>
          <w:snapToGrid w:val="0"/>
          <w:kern w:val="0"/>
        </w:rPr>
        <w:t>a</w:t>
      </w:r>
      <w:r w:rsidRPr="00221122">
        <w:rPr>
          <w:snapToGrid w:val="0"/>
          <w:kern w:val="0"/>
        </w:rPr>
        <w:t>点比</w:t>
      </w:r>
      <w:r w:rsidRPr="00221122">
        <w:rPr>
          <w:i/>
          <w:snapToGrid w:val="0"/>
          <w:kern w:val="0"/>
        </w:rPr>
        <w:t>b</w:t>
      </w:r>
      <w:r w:rsidRPr="00221122">
        <w:rPr>
          <w:snapToGrid w:val="0"/>
          <w:kern w:val="0"/>
        </w:rPr>
        <w:t>点更易被切断</w:t>
      </w:r>
      <w:r w:rsidRPr="00221122">
        <w:rPr>
          <w:snapToGrid w:val="0"/>
          <w:kern w:val="0"/>
        </w:rPr>
        <w:t xml:space="preserve">               </w:t>
      </w:r>
      <w:r w:rsidRPr="00221122">
        <w:rPr>
          <w:rFonts w:ascii="宋体" w:hAnsi="宋体" w:cs="宋体" w:hint="eastAsia"/>
          <w:snapToGrid w:val="0"/>
          <w:kern w:val="0"/>
        </w:rPr>
        <w:t>④</w:t>
      </w:r>
      <w:r w:rsidRPr="00221122">
        <w:rPr>
          <w:snapToGrid w:val="0"/>
          <w:kern w:val="0"/>
        </w:rPr>
        <w:t>手沿</w:t>
      </w:r>
      <w:r w:rsidRPr="00221122">
        <w:rPr>
          <w:i/>
          <w:snapToGrid w:val="0"/>
          <w:kern w:val="0"/>
        </w:rPr>
        <w:t>F</w:t>
      </w:r>
      <w:r w:rsidRPr="00221122">
        <w:rPr>
          <w:snapToGrid w:val="0"/>
          <w:kern w:val="0"/>
          <w:vertAlign w:val="subscript"/>
        </w:rPr>
        <w:t>1</w:t>
      </w:r>
      <w:r w:rsidRPr="00221122">
        <w:rPr>
          <w:snapToGrid w:val="0"/>
          <w:kern w:val="0"/>
        </w:rPr>
        <w:t>方向用力比沿</w:t>
      </w:r>
      <w:r w:rsidRPr="00221122">
        <w:rPr>
          <w:i/>
          <w:snapToGrid w:val="0"/>
          <w:kern w:val="0"/>
        </w:rPr>
        <w:t>F</w:t>
      </w:r>
      <w:r w:rsidRPr="00221122">
        <w:rPr>
          <w:snapToGrid w:val="0"/>
          <w:kern w:val="0"/>
          <w:vertAlign w:val="subscript"/>
        </w:rPr>
        <w:t>2</w:t>
      </w:r>
      <w:r w:rsidRPr="00221122">
        <w:rPr>
          <w:snapToGrid w:val="0"/>
          <w:kern w:val="0"/>
        </w:rPr>
        <w:t>方向更省力</w:t>
      </w:r>
    </w:p>
    <w:p w:rsidR="006A06F9" w:rsidRPr="00221122" w:rsidRDefault="006A06F9" w:rsidP="006A06F9">
      <w:pPr>
        <w:spacing w:line="360" w:lineRule="auto"/>
        <w:jc w:val="left"/>
        <w:textAlignment w:val="center"/>
        <w:rPr>
          <w:snapToGrid w:val="0"/>
          <w:kern w:val="0"/>
        </w:rPr>
      </w:pPr>
      <w:r w:rsidRPr="00221122">
        <w:rPr>
          <w:snapToGrid w:val="0"/>
          <w:kern w:val="0"/>
        </w:rPr>
        <w:t>A</w:t>
      </w:r>
      <w:r w:rsidRPr="00221122">
        <w:rPr>
          <w:snapToGrid w:val="0"/>
          <w:kern w:val="0"/>
        </w:rPr>
        <w:t>．只有</w:t>
      </w:r>
      <w:r w:rsidRPr="00221122">
        <w:rPr>
          <w:rFonts w:ascii="宋体" w:hAnsi="宋体" w:cs="宋体" w:hint="eastAsia"/>
          <w:snapToGrid w:val="0"/>
          <w:kern w:val="0"/>
        </w:rPr>
        <w:t>②④</w:t>
      </w:r>
      <w:r w:rsidRPr="00221122">
        <w:rPr>
          <w:snapToGrid w:val="0"/>
          <w:kern w:val="0"/>
        </w:rPr>
        <w:t>正确</w:t>
      </w:r>
      <w:r w:rsidRPr="00221122">
        <w:rPr>
          <w:snapToGrid w:val="0"/>
          <w:kern w:val="0"/>
        </w:rPr>
        <w:tab/>
      </w:r>
      <w:r w:rsidRPr="00221122">
        <w:rPr>
          <w:snapToGrid w:val="0"/>
          <w:kern w:val="0"/>
        </w:rPr>
        <w:tab/>
        <w:t>B</w:t>
      </w:r>
      <w:r w:rsidRPr="00221122">
        <w:rPr>
          <w:snapToGrid w:val="0"/>
          <w:kern w:val="0"/>
        </w:rPr>
        <w:t>．只有</w:t>
      </w:r>
      <w:r w:rsidRPr="00221122">
        <w:rPr>
          <w:rFonts w:ascii="宋体" w:hAnsi="宋体" w:cs="宋体" w:hint="eastAsia"/>
          <w:snapToGrid w:val="0"/>
          <w:kern w:val="0"/>
        </w:rPr>
        <w:t>②③</w:t>
      </w:r>
      <w:r w:rsidRPr="00221122">
        <w:rPr>
          <w:snapToGrid w:val="0"/>
          <w:kern w:val="0"/>
        </w:rPr>
        <w:t>正确</w:t>
      </w:r>
      <w:r w:rsidRPr="00221122">
        <w:rPr>
          <w:snapToGrid w:val="0"/>
          <w:kern w:val="0"/>
        </w:rPr>
        <w:t xml:space="preserve">      C</w:t>
      </w:r>
      <w:r w:rsidRPr="00221122">
        <w:rPr>
          <w:snapToGrid w:val="0"/>
          <w:kern w:val="0"/>
        </w:rPr>
        <w:t>．只有</w:t>
      </w:r>
      <w:r w:rsidRPr="00221122">
        <w:rPr>
          <w:rFonts w:ascii="宋体" w:hAnsi="宋体" w:cs="宋体" w:hint="eastAsia"/>
          <w:snapToGrid w:val="0"/>
          <w:kern w:val="0"/>
        </w:rPr>
        <w:t>③④</w:t>
      </w:r>
      <w:r w:rsidRPr="00221122">
        <w:rPr>
          <w:snapToGrid w:val="0"/>
          <w:kern w:val="0"/>
        </w:rPr>
        <w:t>正确</w:t>
      </w:r>
      <w:r w:rsidRPr="00221122">
        <w:rPr>
          <w:snapToGrid w:val="0"/>
          <w:kern w:val="0"/>
        </w:rPr>
        <w:tab/>
      </w:r>
      <w:r w:rsidRPr="00221122">
        <w:rPr>
          <w:snapToGrid w:val="0"/>
          <w:kern w:val="0"/>
        </w:rPr>
        <w:tab/>
        <w:t>D</w:t>
      </w:r>
      <w:r w:rsidRPr="00221122">
        <w:rPr>
          <w:snapToGrid w:val="0"/>
          <w:kern w:val="0"/>
        </w:rPr>
        <w:t>．只有</w:t>
      </w:r>
      <w:r w:rsidRPr="00221122">
        <w:rPr>
          <w:rFonts w:ascii="宋体" w:hAnsi="宋体" w:cs="宋体" w:hint="eastAsia"/>
          <w:snapToGrid w:val="0"/>
          <w:kern w:val="0"/>
        </w:rPr>
        <w:t>①②③</w:t>
      </w:r>
      <w:r w:rsidRPr="00221122">
        <w:rPr>
          <w:snapToGrid w:val="0"/>
          <w:kern w:val="0"/>
        </w:rPr>
        <w:t>正确</w:t>
      </w:r>
    </w:p>
    <w:p w:rsidR="006A06F9" w:rsidRPr="00221122" w:rsidRDefault="006A06F9" w:rsidP="006A06F9">
      <w:pPr>
        <w:adjustRightInd w:val="0"/>
        <w:spacing w:line="360" w:lineRule="auto"/>
        <w:jc w:val="left"/>
        <w:rPr>
          <w:b/>
          <w:bCs/>
          <w:szCs w:val="21"/>
        </w:rPr>
      </w:pPr>
      <w:r w:rsidRPr="00221122">
        <w:rPr>
          <w:b/>
          <w:snapToGrid w:val="0"/>
          <w:color w:val="000000"/>
          <w:kern w:val="0"/>
        </w:rPr>
        <w:t>5.</w:t>
      </w:r>
      <w:r w:rsidRPr="00221122">
        <w:rPr>
          <w:b/>
          <w:bCs/>
          <w:szCs w:val="21"/>
        </w:rPr>
        <w:t>（</w:t>
      </w:r>
      <w:r w:rsidRPr="00221122">
        <w:rPr>
          <w:b/>
          <w:bCs/>
          <w:szCs w:val="21"/>
        </w:rPr>
        <w:t xml:space="preserve">2019 </w:t>
      </w:r>
      <w:r w:rsidRPr="00221122">
        <w:rPr>
          <w:b/>
          <w:bCs/>
          <w:szCs w:val="21"/>
        </w:rPr>
        <w:t>东营）</w:t>
      </w:r>
      <w:r w:rsidRPr="00221122">
        <w:rPr>
          <w:bCs/>
          <w:szCs w:val="21"/>
        </w:rPr>
        <w:t>如图所示，下列简单机械中，忽略杠杆、滑轮的自重、绳重及摩擦，当提起同一重物时，最省力的是（　　）</w:t>
      </w:r>
    </w:p>
    <w:p w:rsidR="006A06F9" w:rsidRPr="00221122" w:rsidRDefault="006A06F9" w:rsidP="006A06F9">
      <w:pPr>
        <w:adjustRightInd w:val="0"/>
        <w:spacing w:line="360" w:lineRule="auto"/>
        <w:jc w:val="left"/>
        <w:rPr>
          <w:b/>
          <w:bCs/>
          <w:szCs w:val="21"/>
        </w:rPr>
      </w:pPr>
      <w:r>
        <w:rPr>
          <w:b/>
          <w:bCs/>
          <w:noProof/>
          <w:szCs w:val="21"/>
        </w:rPr>
        <w:drawing>
          <wp:inline distT="0" distB="0" distL="0" distR="0">
            <wp:extent cx="4924425" cy="160972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4425" cy="1609725"/>
                    </a:xfrm>
                    <a:prstGeom prst="rect">
                      <a:avLst/>
                    </a:prstGeom>
                    <a:noFill/>
                    <a:ln>
                      <a:noFill/>
                    </a:ln>
                  </pic:spPr>
                </pic:pic>
              </a:graphicData>
            </a:graphic>
          </wp:inline>
        </w:drawing>
      </w:r>
    </w:p>
    <w:p w:rsidR="006A06F9" w:rsidRPr="00221122" w:rsidRDefault="006A06F9" w:rsidP="006A06F9">
      <w:pPr>
        <w:adjustRightInd w:val="0"/>
        <w:spacing w:line="360" w:lineRule="auto"/>
        <w:jc w:val="left"/>
        <w:rPr>
          <w:color w:val="000000"/>
          <w:szCs w:val="21"/>
        </w:rPr>
      </w:pPr>
      <w:r w:rsidRPr="00221122">
        <w:rPr>
          <w:b/>
          <w:snapToGrid w:val="0"/>
          <w:color w:val="000000"/>
          <w:kern w:val="0"/>
        </w:rPr>
        <w:t>6</w:t>
      </w:r>
      <w:r w:rsidRPr="00221122">
        <w:rPr>
          <w:b/>
          <w:snapToGrid w:val="0"/>
          <w:color w:val="000000"/>
          <w:kern w:val="0"/>
        </w:rPr>
        <w:t>．</w:t>
      </w:r>
      <w:r w:rsidRPr="00221122">
        <w:rPr>
          <w:b/>
          <w:bCs/>
          <w:color w:val="000000"/>
          <w:szCs w:val="21"/>
          <w:lang w:bidi="zh-CN"/>
        </w:rPr>
        <w:t xml:space="preserve">(2019 </w:t>
      </w:r>
      <w:r w:rsidRPr="00221122">
        <w:rPr>
          <w:b/>
          <w:bCs/>
          <w:color w:val="000000"/>
          <w:szCs w:val="21"/>
          <w:lang w:bidi="zh-CN"/>
        </w:rPr>
        <w:t>江苏连云港</w:t>
      </w:r>
      <w:r w:rsidRPr="00221122">
        <w:rPr>
          <w:b/>
          <w:bCs/>
          <w:color w:val="000000"/>
          <w:szCs w:val="21"/>
          <w:lang w:bidi="zh-CN"/>
        </w:rPr>
        <w:t>)</w:t>
      </w:r>
      <w:r w:rsidRPr="00221122">
        <w:rPr>
          <w:color w:val="000000"/>
          <w:szCs w:val="21"/>
        </w:rPr>
        <w:t>物体在水平地面上做直线运动．当物体运动的路程和时间图像如图甲时，受到的水平推力为</w:t>
      </w:r>
      <w:r w:rsidRPr="00221122">
        <w:rPr>
          <w:color w:val="000000"/>
          <w:szCs w:val="21"/>
        </w:rPr>
        <w:t>F1</w:t>
      </w:r>
      <w:r w:rsidRPr="00221122">
        <w:rPr>
          <w:color w:val="000000"/>
          <w:szCs w:val="21"/>
        </w:rPr>
        <w:t>；当物体运动的速度和时间图像如图乙时，受到的水平推力为</w:t>
      </w:r>
      <w:r w:rsidRPr="00221122">
        <w:rPr>
          <w:color w:val="000000"/>
          <w:szCs w:val="21"/>
        </w:rPr>
        <w:t>F2.</w:t>
      </w:r>
      <w:r w:rsidRPr="00221122">
        <w:rPr>
          <w:color w:val="000000"/>
          <w:szCs w:val="21"/>
        </w:rPr>
        <w:t>两次推力的功率分别为</w:t>
      </w:r>
      <w:r w:rsidRPr="00221122">
        <w:rPr>
          <w:color w:val="000000"/>
          <w:szCs w:val="21"/>
        </w:rPr>
        <w:t>P1</w:t>
      </w:r>
      <w:r w:rsidRPr="00221122">
        <w:rPr>
          <w:color w:val="000000"/>
          <w:szCs w:val="21"/>
        </w:rPr>
        <w:t>、</w:t>
      </w:r>
      <w:r w:rsidRPr="00221122">
        <w:rPr>
          <w:color w:val="000000"/>
          <w:szCs w:val="21"/>
        </w:rPr>
        <w:t>P2.</w:t>
      </w:r>
      <w:r w:rsidRPr="00221122">
        <w:rPr>
          <w:color w:val="000000"/>
          <w:szCs w:val="21"/>
        </w:rPr>
        <w:t>则下列关系正确的是</w:t>
      </w:r>
      <w:r w:rsidRPr="00221122">
        <w:rPr>
          <w:color w:val="000000"/>
          <w:szCs w:val="21"/>
        </w:rPr>
        <w:t>(</w:t>
      </w:r>
      <w:r w:rsidRPr="00221122">
        <w:rPr>
          <w:color w:val="000000"/>
          <w:szCs w:val="21"/>
        </w:rPr>
        <w:t xml:space="preserve">　　</w:t>
      </w:r>
      <w:r w:rsidRPr="00221122">
        <w:rPr>
          <w:color w:val="000000"/>
          <w:szCs w:val="21"/>
        </w:rPr>
        <w:t>)</w:t>
      </w:r>
    </w:p>
    <w:p w:rsidR="006A06F9" w:rsidRPr="00221122" w:rsidRDefault="006A06F9" w:rsidP="006A06F9">
      <w:pPr>
        <w:adjustRightInd w:val="0"/>
        <w:spacing w:line="360" w:lineRule="auto"/>
        <w:jc w:val="left"/>
        <w:rPr>
          <w:color w:val="000000"/>
          <w:szCs w:val="21"/>
        </w:rPr>
      </w:pPr>
      <w:r>
        <w:rPr>
          <w:noProof/>
          <w:color w:val="000000"/>
          <w:szCs w:val="21"/>
        </w:rPr>
        <w:drawing>
          <wp:inline distT="0" distB="0" distL="0" distR="0">
            <wp:extent cx="2857500" cy="1571625"/>
            <wp:effectExtent l="0" t="0" r="0"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0" cy="1571625"/>
                    </a:xfrm>
                    <a:prstGeom prst="rect">
                      <a:avLst/>
                    </a:prstGeom>
                    <a:noFill/>
                    <a:ln>
                      <a:noFill/>
                    </a:ln>
                  </pic:spPr>
                </pic:pic>
              </a:graphicData>
            </a:graphic>
          </wp:inline>
        </w:drawing>
      </w:r>
    </w:p>
    <w:p w:rsidR="006A06F9" w:rsidRPr="00221122" w:rsidRDefault="006A06F9" w:rsidP="006A06F9">
      <w:pPr>
        <w:pStyle w:val="Normal1"/>
        <w:tabs>
          <w:tab w:val="left" w:pos="2438"/>
          <w:tab w:val="left" w:pos="4876"/>
          <w:tab w:val="left" w:pos="7314"/>
        </w:tabs>
        <w:adjustRightInd w:val="0"/>
        <w:spacing w:line="360" w:lineRule="auto"/>
        <w:jc w:val="left"/>
        <w:textAlignment w:val="center"/>
        <w:rPr>
          <w:rFonts w:ascii="Times New Roman" w:hAnsi="Times New Roman" w:cs="Times New Roman"/>
          <w:color w:val="000000"/>
        </w:rPr>
      </w:pPr>
      <w:r w:rsidRPr="00221122">
        <w:rPr>
          <w:rFonts w:ascii="Times New Roman" w:hAnsi="Times New Roman" w:cs="Times New Roman"/>
          <w:color w:val="000000"/>
        </w:rPr>
        <w:lastRenderedPageBreak/>
        <w:t xml:space="preserve">A. </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 xml:space="preserve">2 </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&gt;</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2</w:t>
      </w:r>
      <w:r w:rsidRPr="00221122">
        <w:rPr>
          <w:rFonts w:ascii="Times New Roman" w:hAnsi="Times New Roman" w:cs="Times New Roman"/>
          <w:color w:val="000000"/>
        </w:rPr>
        <w:tab/>
        <w:t xml:space="preserve">B. </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 xml:space="preserve">2 </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&lt;</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2</w:t>
      </w:r>
      <w:r w:rsidRPr="00221122">
        <w:rPr>
          <w:rFonts w:ascii="Times New Roman" w:hAnsi="Times New Roman" w:cs="Times New Roman"/>
          <w:color w:val="000000"/>
        </w:rPr>
        <w:tab/>
        <w:t xml:space="preserve">C. </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&gt;</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 xml:space="preserve">2 </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&gt;</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2</w:t>
      </w:r>
      <w:r w:rsidRPr="00221122">
        <w:rPr>
          <w:rFonts w:ascii="Times New Roman" w:hAnsi="Times New Roman" w:cs="Times New Roman"/>
          <w:color w:val="000000"/>
        </w:rPr>
        <w:tab/>
        <w:t xml:space="preserve">D. </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&lt;</w:t>
      </w:r>
      <w:r w:rsidRPr="00221122">
        <w:rPr>
          <w:rFonts w:ascii="Times New Roman" w:hAnsi="Times New Roman" w:cs="Times New Roman"/>
          <w:i/>
          <w:color w:val="000000"/>
        </w:rPr>
        <w:t>F</w:t>
      </w:r>
      <w:r w:rsidRPr="00221122">
        <w:rPr>
          <w:rFonts w:ascii="Times New Roman" w:hAnsi="Times New Roman" w:cs="Times New Roman"/>
          <w:color w:val="000000"/>
          <w:vertAlign w:val="subscript"/>
        </w:rPr>
        <w:t xml:space="preserve">2 </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1</w:t>
      </w:r>
      <w:r w:rsidRPr="00221122">
        <w:rPr>
          <w:rFonts w:ascii="Times New Roman" w:hAnsi="Times New Roman" w:cs="Times New Roman"/>
          <w:color w:val="000000"/>
        </w:rPr>
        <w:t>&gt;</w:t>
      </w:r>
      <w:r w:rsidRPr="00221122">
        <w:rPr>
          <w:rFonts w:ascii="Times New Roman" w:hAnsi="Times New Roman" w:cs="Times New Roman"/>
          <w:i/>
          <w:color w:val="000000"/>
        </w:rPr>
        <w:t>P</w:t>
      </w:r>
      <w:r w:rsidRPr="00221122">
        <w:rPr>
          <w:rFonts w:ascii="Times New Roman" w:hAnsi="Times New Roman" w:cs="Times New Roman"/>
          <w:color w:val="000000"/>
          <w:vertAlign w:val="subscript"/>
        </w:rPr>
        <w:t>2</w:t>
      </w:r>
    </w:p>
    <w:p w:rsidR="006A06F9" w:rsidRPr="00221122" w:rsidRDefault="006A06F9" w:rsidP="006A06F9">
      <w:pPr>
        <w:adjustRightInd w:val="0"/>
        <w:spacing w:line="360" w:lineRule="auto"/>
        <w:jc w:val="left"/>
        <w:textAlignment w:val="center"/>
        <w:rPr>
          <w:snapToGrid w:val="0"/>
          <w:kern w:val="0"/>
          <w:szCs w:val="21"/>
        </w:rPr>
      </w:pPr>
      <w:r w:rsidRPr="00221122">
        <w:rPr>
          <w:b/>
          <w:snapToGrid w:val="0"/>
          <w:color w:val="000000"/>
          <w:kern w:val="0"/>
        </w:rPr>
        <w:t>7</w:t>
      </w:r>
      <w:r w:rsidRPr="00221122">
        <w:rPr>
          <w:b/>
          <w:snapToGrid w:val="0"/>
          <w:color w:val="000000"/>
          <w:kern w:val="0"/>
        </w:rPr>
        <w:t>．</w:t>
      </w:r>
      <w:r w:rsidRPr="00221122">
        <w:rPr>
          <w:b/>
          <w:snapToGrid w:val="0"/>
          <w:kern w:val="0"/>
          <w:szCs w:val="21"/>
        </w:rPr>
        <w:t>（</w:t>
      </w:r>
      <w:r w:rsidRPr="00221122">
        <w:rPr>
          <w:b/>
          <w:snapToGrid w:val="0"/>
          <w:kern w:val="0"/>
          <w:szCs w:val="21"/>
        </w:rPr>
        <w:t xml:space="preserve">2019 </w:t>
      </w:r>
      <w:r w:rsidRPr="00221122">
        <w:rPr>
          <w:b/>
          <w:snapToGrid w:val="0"/>
          <w:kern w:val="0"/>
          <w:szCs w:val="21"/>
        </w:rPr>
        <w:t>陕西）</w:t>
      </w:r>
      <w:r w:rsidRPr="00221122">
        <w:rPr>
          <w:snapToGrid w:val="0"/>
          <w:kern w:val="0"/>
          <w:szCs w:val="21"/>
        </w:rPr>
        <w:t>工人用如图所示的装置运送砂石。下列说法正确的是</w:t>
      </w:r>
    </w:p>
    <w:p w:rsidR="006A06F9" w:rsidRPr="00221122" w:rsidRDefault="006A06F9" w:rsidP="006A06F9">
      <w:pPr>
        <w:adjustRightInd w:val="0"/>
        <w:spacing w:line="360" w:lineRule="auto"/>
        <w:jc w:val="left"/>
        <w:textAlignment w:val="center"/>
        <w:rPr>
          <w:snapToGrid w:val="0"/>
          <w:kern w:val="0"/>
          <w:szCs w:val="21"/>
        </w:rPr>
      </w:pPr>
      <w:r>
        <w:rPr>
          <w:noProof/>
          <w:kern w:val="0"/>
          <w:szCs w:val="21"/>
        </w:rPr>
        <w:drawing>
          <wp:inline distT="0" distB="0" distL="0" distR="0">
            <wp:extent cx="933450" cy="1390650"/>
            <wp:effectExtent l="0" t="0" r="0" b="0"/>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3450" cy="1390650"/>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snapToGrid w:val="0"/>
          <w:kern w:val="0"/>
          <w:szCs w:val="21"/>
        </w:rPr>
      </w:pPr>
      <w:r w:rsidRPr="00221122">
        <w:rPr>
          <w:snapToGrid w:val="0"/>
          <w:kern w:val="0"/>
          <w:szCs w:val="21"/>
        </w:rPr>
        <w:t>A</w:t>
      </w:r>
      <w:r w:rsidRPr="00221122">
        <w:rPr>
          <w:snapToGrid w:val="0"/>
          <w:kern w:val="0"/>
          <w:szCs w:val="21"/>
        </w:rPr>
        <w:t>、滑轮组中的定滑轮能改变拉力的大小</w:t>
      </w:r>
      <w:r w:rsidRPr="00221122">
        <w:rPr>
          <w:snapToGrid w:val="0"/>
          <w:kern w:val="0"/>
          <w:szCs w:val="21"/>
        </w:rPr>
        <w:t xml:space="preserve">  B</w:t>
      </w:r>
      <w:r w:rsidRPr="00221122">
        <w:rPr>
          <w:snapToGrid w:val="0"/>
          <w:kern w:val="0"/>
          <w:szCs w:val="21"/>
        </w:rPr>
        <w:t>、图中动滑轮相当于一个省力杠杆</w:t>
      </w:r>
    </w:p>
    <w:p w:rsidR="006A06F9" w:rsidRPr="00221122" w:rsidRDefault="006A06F9" w:rsidP="006A06F9">
      <w:pPr>
        <w:adjustRightInd w:val="0"/>
        <w:spacing w:line="360" w:lineRule="auto"/>
        <w:jc w:val="left"/>
        <w:textAlignment w:val="center"/>
        <w:rPr>
          <w:snapToGrid w:val="0"/>
          <w:kern w:val="0"/>
          <w:szCs w:val="21"/>
        </w:rPr>
      </w:pPr>
      <w:r w:rsidRPr="00221122">
        <w:rPr>
          <w:snapToGrid w:val="0"/>
          <w:kern w:val="0"/>
          <w:szCs w:val="21"/>
        </w:rPr>
        <w:t>C</w:t>
      </w:r>
      <w:r w:rsidRPr="00221122">
        <w:rPr>
          <w:snapToGrid w:val="0"/>
          <w:kern w:val="0"/>
          <w:szCs w:val="21"/>
        </w:rPr>
        <w:t>、绳子自由端下拉</w:t>
      </w:r>
      <w:r w:rsidRPr="00221122">
        <w:rPr>
          <w:snapToGrid w:val="0"/>
          <w:kern w:val="0"/>
          <w:szCs w:val="21"/>
        </w:rPr>
        <w:t>1 m</w:t>
      </w:r>
      <w:r w:rsidRPr="00221122">
        <w:rPr>
          <w:snapToGrid w:val="0"/>
          <w:kern w:val="0"/>
          <w:szCs w:val="21"/>
        </w:rPr>
        <w:t>，桶上升</w:t>
      </w:r>
      <w:r w:rsidRPr="00221122">
        <w:rPr>
          <w:snapToGrid w:val="0"/>
          <w:kern w:val="0"/>
          <w:szCs w:val="21"/>
        </w:rPr>
        <w:t>2 m     D</w:t>
      </w:r>
      <w:r w:rsidRPr="00221122">
        <w:rPr>
          <w:snapToGrid w:val="0"/>
          <w:kern w:val="0"/>
          <w:szCs w:val="21"/>
        </w:rPr>
        <w:t>、质量为</w:t>
      </w:r>
      <w:r w:rsidRPr="00221122">
        <w:rPr>
          <w:snapToGrid w:val="0"/>
          <w:kern w:val="0"/>
          <w:szCs w:val="21"/>
        </w:rPr>
        <w:t>65 kg</w:t>
      </w:r>
      <w:r w:rsidRPr="00221122">
        <w:rPr>
          <w:snapToGrid w:val="0"/>
          <w:kern w:val="0"/>
          <w:szCs w:val="21"/>
        </w:rPr>
        <w:t>的工人利用该滑轮组能提起</w:t>
      </w:r>
      <w:r w:rsidRPr="00221122">
        <w:rPr>
          <w:snapToGrid w:val="0"/>
          <w:kern w:val="0"/>
          <w:szCs w:val="21"/>
        </w:rPr>
        <w:t>150 kg</w:t>
      </w:r>
      <w:r w:rsidRPr="00221122">
        <w:rPr>
          <w:snapToGrid w:val="0"/>
          <w:kern w:val="0"/>
          <w:szCs w:val="21"/>
        </w:rPr>
        <w:t>的砂石</w:t>
      </w:r>
    </w:p>
    <w:p w:rsidR="006A06F9" w:rsidRPr="00221122" w:rsidRDefault="006A06F9" w:rsidP="006A06F9">
      <w:pPr>
        <w:adjustRightInd w:val="0"/>
        <w:spacing w:line="360" w:lineRule="auto"/>
        <w:jc w:val="left"/>
        <w:rPr>
          <w:szCs w:val="21"/>
        </w:rPr>
      </w:pPr>
      <w:r w:rsidRPr="00221122">
        <w:rPr>
          <w:b/>
          <w:snapToGrid w:val="0"/>
          <w:color w:val="000000"/>
          <w:kern w:val="0"/>
        </w:rPr>
        <w:t>8.</w:t>
      </w:r>
      <w:r w:rsidRPr="00221122">
        <w:rPr>
          <w:b/>
          <w:szCs w:val="21"/>
        </w:rPr>
        <w:t>（</w:t>
      </w:r>
      <w:r w:rsidRPr="00221122">
        <w:rPr>
          <w:b/>
          <w:szCs w:val="21"/>
        </w:rPr>
        <w:t>2019</w:t>
      </w:r>
      <w:r w:rsidRPr="00221122">
        <w:rPr>
          <w:b/>
          <w:szCs w:val="21"/>
        </w:rPr>
        <w:t>湖北鄂州）</w:t>
      </w:r>
      <w:r w:rsidRPr="00221122">
        <w:rPr>
          <w:szCs w:val="21"/>
        </w:rPr>
        <w:t>如图所示，利用动滑轮将重力为</w:t>
      </w:r>
      <w:r w:rsidRPr="00221122">
        <w:rPr>
          <w:szCs w:val="21"/>
        </w:rPr>
        <w:t>100N</w:t>
      </w:r>
      <w:r w:rsidRPr="00221122">
        <w:rPr>
          <w:szCs w:val="21"/>
        </w:rPr>
        <w:t>的物体在</w:t>
      </w:r>
      <w:r w:rsidRPr="00221122">
        <w:rPr>
          <w:szCs w:val="21"/>
        </w:rPr>
        <w:t>5s</w:t>
      </w:r>
      <w:r w:rsidRPr="00221122">
        <w:rPr>
          <w:szCs w:val="21"/>
        </w:rPr>
        <w:t>内匀速竖直提升，拉力</w:t>
      </w:r>
      <w:r w:rsidRPr="00221122">
        <w:rPr>
          <w:szCs w:val="21"/>
        </w:rPr>
        <w:t>F</w:t>
      </w:r>
      <w:r w:rsidRPr="00221122">
        <w:rPr>
          <w:szCs w:val="21"/>
        </w:rPr>
        <w:t>为</w:t>
      </w:r>
      <w:r w:rsidRPr="00221122">
        <w:rPr>
          <w:szCs w:val="21"/>
        </w:rPr>
        <w:t>60N</w:t>
      </w:r>
      <w:r w:rsidRPr="00221122">
        <w:rPr>
          <w:szCs w:val="21"/>
        </w:rPr>
        <w:t>，绳子自由端移动的距离为</w:t>
      </w:r>
      <w:r w:rsidRPr="00221122">
        <w:rPr>
          <w:szCs w:val="21"/>
        </w:rPr>
        <w:t>2m</w:t>
      </w:r>
      <w:r w:rsidRPr="00221122">
        <w:rPr>
          <w:szCs w:val="21"/>
        </w:rPr>
        <w:t>，不计绳重及摩擦，下列说法正确的是（　　）</w:t>
      </w:r>
    </w:p>
    <w:p w:rsidR="006A06F9" w:rsidRPr="00221122" w:rsidRDefault="006A06F9" w:rsidP="006A06F9">
      <w:pPr>
        <w:adjustRightInd w:val="0"/>
        <w:spacing w:line="360" w:lineRule="auto"/>
        <w:jc w:val="left"/>
        <w:rPr>
          <w:szCs w:val="21"/>
        </w:rPr>
      </w:pPr>
      <w:r>
        <w:rPr>
          <w:noProof/>
          <w:szCs w:val="21"/>
        </w:rPr>
        <w:drawing>
          <wp:inline distT="0" distB="0" distL="0" distR="0">
            <wp:extent cx="600075" cy="990600"/>
            <wp:effectExtent l="0" t="0" r="9525"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0075" cy="990600"/>
                    </a:xfrm>
                    <a:prstGeom prst="rect">
                      <a:avLst/>
                    </a:prstGeom>
                    <a:noFill/>
                    <a:ln>
                      <a:noFill/>
                    </a:ln>
                  </pic:spPr>
                </pic:pic>
              </a:graphicData>
            </a:graphic>
          </wp:inline>
        </w:drawing>
      </w:r>
    </w:p>
    <w:p w:rsidR="006A06F9" w:rsidRPr="00221122" w:rsidRDefault="006A06F9" w:rsidP="006A06F9">
      <w:pPr>
        <w:adjustRightInd w:val="0"/>
        <w:spacing w:line="360" w:lineRule="auto"/>
        <w:jc w:val="left"/>
        <w:rPr>
          <w:szCs w:val="21"/>
        </w:rPr>
      </w:pPr>
      <w:r w:rsidRPr="00221122">
        <w:rPr>
          <w:szCs w:val="21"/>
        </w:rPr>
        <w:t>A</w:t>
      </w:r>
      <w:r w:rsidRPr="00221122">
        <w:rPr>
          <w:szCs w:val="21"/>
        </w:rPr>
        <w:t>．物体移动的速度为</w:t>
      </w:r>
      <w:r w:rsidRPr="00221122">
        <w:rPr>
          <w:szCs w:val="21"/>
        </w:rPr>
        <w:t>0.4m/s</w:t>
      </w:r>
      <w:r w:rsidRPr="00221122">
        <w:rPr>
          <w:szCs w:val="21"/>
        </w:rPr>
        <w:tab/>
        <w:t xml:space="preserve">              B</w:t>
      </w:r>
      <w:r w:rsidRPr="00221122">
        <w:rPr>
          <w:szCs w:val="21"/>
        </w:rPr>
        <w:t>．所做的有用功为</w:t>
      </w:r>
      <w:r w:rsidRPr="00221122">
        <w:rPr>
          <w:szCs w:val="21"/>
        </w:rPr>
        <w:t>200J</w:t>
      </w:r>
      <w:r w:rsidRPr="00221122">
        <w:rPr>
          <w:szCs w:val="21"/>
        </w:rPr>
        <w:tab/>
      </w:r>
    </w:p>
    <w:p w:rsidR="006A06F9" w:rsidRPr="00221122" w:rsidRDefault="006A06F9" w:rsidP="006A06F9">
      <w:pPr>
        <w:adjustRightInd w:val="0"/>
        <w:spacing w:line="360" w:lineRule="auto"/>
        <w:jc w:val="left"/>
        <w:rPr>
          <w:szCs w:val="21"/>
        </w:rPr>
      </w:pPr>
      <w:r w:rsidRPr="00221122">
        <w:rPr>
          <w:szCs w:val="21"/>
        </w:rPr>
        <w:t>C</w:t>
      </w:r>
      <w:r w:rsidRPr="00221122">
        <w:rPr>
          <w:szCs w:val="21"/>
        </w:rPr>
        <w:t>．动滑轮的机械效率为</w:t>
      </w:r>
      <w:r w:rsidRPr="00221122">
        <w:rPr>
          <w:szCs w:val="21"/>
        </w:rPr>
        <w:t>60%</w:t>
      </w:r>
      <w:r w:rsidRPr="00221122">
        <w:rPr>
          <w:szCs w:val="21"/>
        </w:rPr>
        <w:tab/>
        <w:t xml:space="preserve">              D</w:t>
      </w:r>
      <w:r w:rsidRPr="00221122">
        <w:rPr>
          <w:szCs w:val="21"/>
        </w:rPr>
        <w:t>．拉力</w:t>
      </w:r>
      <w:r w:rsidRPr="00221122">
        <w:rPr>
          <w:szCs w:val="21"/>
        </w:rPr>
        <w:t>F</w:t>
      </w:r>
      <w:r w:rsidRPr="00221122">
        <w:rPr>
          <w:szCs w:val="21"/>
        </w:rPr>
        <w:t>的功率为</w:t>
      </w:r>
      <w:r w:rsidRPr="00221122">
        <w:rPr>
          <w:szCs w:val="21"/>
        </w:rPr>
        <w:t>24W</w:t>
      </w:r>
    </w:p>
    <w:p w:rsidR="006A06F9" w:rsidRPr="00221122" w:rsidRDefault="006A06F9" w:rsidP="006A06F9">
      <w:pPr>
        <w:adjustRightInd w:val="0"/>
        <w:spacing w:line="360" w:lineRule="auto"/>
        <w:jc w:val="left"/>
        <w:rPr>
          <w:szCs w:val="21"/>
        </w:rPr>
      </w:pPr>
      <w:r w:rsidRPr="00221122">
        <w:rPr>
          <w:b/>
          <w:snapToGrid w:val="0"/>
          <w:color w:val="000000"/>
          <w:kern w:val="0"/>
        </w:rPr>
        <w:t xml:space="preserve">9. </w:t>
      </w:r>
      <w:r w:rsidRPr="00221122">
        <w:rPr>
          <w:b/>
          <w:snapToGrid w:val="0"/>
          <w:kern w:val="0"/>
          <w:szCs w:val="21"/>
        </w:rPr>
        <w:t>（</w:t>
      </w:r>
      <w:r w:rsidRPr="00221122">
        <w:rPr>
          <w:b/>
          <w:snapToGrid w:val="0"/>
          <w:color w:val="000000"/>
          <w:kern w:val="0"/>
          <w:szCs w:val="21"/>
        </w:rPr>
        <w:t>2019</w:t>
      </w:r>
      <w:r w:rsidRPr="00221122">
        <w:rPr>
          <w:b/>
          <w:snapToGrid w:val="0"/>
          <w:color w:val="000000"/>
          <w:kern w:val="0"/>
          <w:szCs w:val="21"/>
        </w:rPr>
        <w:t>四川自贡）</w:t>
      </w:r>
      <w:r w:rsidRPr="00221122">
        <w:rPr>
          <w:szCs w:val="21"/>
        </w:rPr>
        <w:t>如图所示，物体</w:t>
      </w:r>
      <w:r w:rsidRPr="00221122">
        <w:rPr>
          <w:szCs w:val="21"/>
        </w:rPr>
        <w:t>A</w:t>
      </w:r>
      <w:r w:rsidRPr="00221122">
        <w:rPr>
          <w:szCs w:val="21"/>
        </w:rPr>
        <w:t>、</w:t>
      </w:r>
      <w:r w:rsidRPr="00221122">
        <w:rPr>
          <w:szCs w:val="21"/>
        </w:rPr>
        <w:t>B</w:t>
      </w:r>
      <w:r w:rsidRPr="00221122">
        <w:rPr>
          <w:szCs w:val="21"/>
        </w:rPr>
        <w:t>的重分别为</w:t>
      </w:r>
      <w:r w:rsidRPr="00221122">
        <w:rPr>
          <w:szCs w:val="21"/>
        </w:rPr>
        <w:t>20N</w:t>
      </w:r>
      <w:r w:rsidRPr="00221122">
        <w:rPr>
          <w:szCs w:val="21"/>
        </w:rPr>
        <w:t>、</w:t>
      </w:r>
      <w:r w:rsidRPr="00221122">
        <w:rPr>
          <w:szCs w:val="21"/>
        </w:rPr>
        <w:t>10N</w:t>
      </w:r>
      <w:r w:rsidRPr="00221122">
        <w:rPr>
          <w:szCs w:val="21"/>
        </w:rPr>
        <w:t>，滑轮和绳子的重忽略不计，此时物体</w:t>
      </w:r>
      <w:r w:rsidRPr="00221122">
        <w:rPr>
          <w:szCs w:val="21"/>
        </w:rPr>
        <w:t>A</w:t>
      </w:r>
      <w:r w:rsidRPr="00221122">
        <w:rPr>
          <w:szCs w:val="21"/>
        </w:rPr>
        <w:t>在水平面上向右作匀速直线运动，若用力</w:t>
      </w:r>
      <w:r w:rsidRPr="00221122">
        <w:rPr>
          <w:szCs w:val="21"/>
        </w:rPr>
        <w:t>F</w:t>
      </w:r>
      <w:r w:rsidRPr="00221122">
        <w:rPr>
          <w:szCs w:val="21"/>
        </w:rPr>
        <w:t>向左拉物体</w:t>
      </w:r>
      <w:r w:rsidRPr="00221122">
        <w:rPr>
          <w:szCs w:val="21"/>
        </w:rPr>
        <w:t>A</w:t>
      </w:r>
      <w:r w:rsidRPr="00221122">
        <w:rPr>
          <w:szCs w:val="21"/>
        </w:rPr>
        <w:t>，使物体</w:t>
      </w:r>
      <w:r w:rsidRPr="00221122">
        <w:rPr>
          <w:szCs w:val="21"/>
        </w:rPr>
        <w:t>A</w:t>
      </w:r>
      <w:r w:rsidRPr="00221122">
        <w:rPr>
          <w:szCs w:val="21"/>
        </w:rPr>
        <w:t>向左作匀速直线运动，则（</w:t>
      </w:r>
      <w:r w:rsidRPr="00221122">
        <w:rPr>
          <w:szCs w:val="21"/>
        </w:rPr>
        <w:t xml:space="preserve">  </w:t>
      </w:r>
      <w:r w:rsidRPr="00221122">
        <w:rPr>
          <w:szCs w:val="21"/>
        </w:rPr>
        <w:t>）</w:t>
      </w:r>
    </w:p>
    <w:p w:rsidR="006A06F9" w:rsidRPr="00221122" w:rsidRDefault="006A06F9" w:rsidP="006A06F9">
      <w:pPr>
        <w:spacing w:line="360" w:lineRule="auto"/>
        <w:jc w:val="left"/>
        <w:rPr>
          <w:szCs w:val="21"/>
        </w:rPr>
      </w:pPr>
      <w:r>
        <w:rPr>
          <w:noProof/>
          <w:szCs w:val="21"/>
        </w:rPr>
        <w:drawing>
          <wp:inline distT="0" distB="0" distL="0" distR="0">
            <wp:extent cx="1495425" cy="1162050"/>
            <wp:effectExtent l="0" t="0" r="9525"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inline>
        </w:drawing>
      </w:r>
    </w:p>
    <w:p w:rsidR="006A06F9" w:rsidRPr="00221122" w:rsidRDefault="006A06F9" w:rsidP="006A06F9">
      <w:pPr>
        <w:adjustRightInd w:val="0"/>
        <w:spacing w:line="360" w:lineRule="auto"/>
        <w:jc w:val="left"/>
        <w:rPr>
          <w:szCs w:val="21"/>
        </w:rPr>
      </w:pPr>
      <w:r w:rsidRPr="00221122">
        <w:rPr>
          <w:szCs w:val="21"/>
        </w:rPr>
        <w:t>A</w:t>
      </w:r>
      <w:r w:rsidRPr="00221122">
        <w:rPr>
          <w:szCs w:val="21"/>
        </w:rPr>
        <w:t>．</w:t>
      </w:r>
      <w:r w:rsidRPr="00221122">
        <w:rPr>
          <w:szCs w:val="21"/>
        </w:rPr>
        <w:t>F</w:t>
      </w:r>
      <w:r w:rsidRPr="00221122">
        <w:rPr>
          <w:szCs w:val="21"/>
        </w:rPr>
        <w:t>＝</w:t>
      </w:r>
      <w:r w:rsidRPr="00221122">
        <w:rPr>
          <w:szCs w:val="21"/>
        </w:rPr>
        <w:t>20N</w:t>
      </w:r>
      <w:r w:rsidRPr="00221122">
        <w:rPr>
          <w:szCs w:val="21"/>
        </w:rPr>
        <w:tab/>
        <w:t>B</w:t>
      </w:r>
      <w:r w:rsidRPr="00221122">
        <w:rPr>
          <w:szCs w:val="21"/>
        </w:rPr>
        <w:t>．</w:t>
      </w:r>
      <w:r w:rsidRPr="00221122">
        <w:rPr>
          <w:szCs w:val="21"/>
        </w:rPr>
        <w:t>F</w:t>
      </w:r>
      <w:r w:rsidRPr="00221122">
        <w:rPr>
          <w:szCs w:val="21"/>
        </w:rPr>
        <w:t>＝</w:t>
      </w:r>
      <w:r w:rsidRPr="00221122">
        <w:rPr>
          <w:szCs w:val="21"/>
        </w:rPr>
        <w:t>10N</w:t>
      </w:r>
      <w:r w:rsidRPr="00221122">
        <w:rPr>
          <w:szCs w:val="21"/>
        </w:rPr>
        <w:tab/>
        <w:t>C</w:t>
      </w:r>
      <w:r w:rsidRPr="00221122">
        <w:rPr>
          <w:szCs w:val="21"/>
        </w:rPr>
        <w:t>．</w:t>
      </w:r>
      <w:r w:rsidRPr="00221122">
        <w:rPr>
          <w:szCs w:val="21"/>
        </w:rPr>
        <w:t>F</w:t>
      </w:r>
      <w:r w:rsidRPr="00221122">
        <w:rPr>
          <w:szCs w:val="21"/>
        </w:rPr>
        <w:t>＝</w:t>
      </w:r>
      <w:r w:rsidRPr="00221122">
        <w:rPr>
          <w:szCs w:val="21"/>
        </w:rPr>
        <w:t>5N</w:t>
      </w:r>
      <w:r w:rsidRPr="00221122">
        <w:rPr>
          <w:szCs w:val="21"/>
        </w:rPr>
        <w:tab/>
        <w:t>D</w:t>
      </w:r>
      <w:r w:rsidRPr="00221122">
        <w:rPr>
          <w:szCs w:val="21"/>
        </w:rPr>
        <w:t>．</w:t>
      </w:r>
      <w:r w:rsidRPr="00221122">
        <w:rPr>
          <w:szCs w:val="21"/>
        </w:rPr>
        <w:t>F</w:t>
      </w:r>
      <w:r w:rsidRPr="00221122">
        <w:rPr>
          <w:szCs w:val="21"/>
        </w:rPr>
        <w:t>＝</w:t>
      </w:r>
      <w:r w:rsidRPr="00221122">
        <w:rPr>
          <w:szCs w:val="21"/>
        </w:rPr>
        <w:t>30N</w:t>
      </w:r>
    </w:p>
    <w:p w:rsidR="006A06F9" w:rsidRPr="00221122" w:rsidRDefault="006A06F9" w:rsidP="006A06F9">
      <w:pPr>
        <w:adjustRightInd w:val="0"/>
        <w:spacing w:line="360" w:lineRule="auto"/>
        <w:jc w:val="left"/>
        <w:rPr>
          <w:bCs/>
          <w:szCs w:val="21"/>
        </w:rPr>
      </w:pPr>
      <w:r w:rsidRPr="00221122">
        <w:rPr>
          <w:b/>
          <w:snapToGrid w:val="0"/>
          <w:color w:val="000000"/>
          <w:kern w:val="0"/>
        </w:rPr>
        <w:t>10.</w:t>
      </w:r>
      <w:r w:rsidRPr="00221122">
        <w:rPr>
          <w:b/>
          <w:bCs/>
          <w:color w:val="000000"/>
          <w:szCs w:val="21"/>
          <w:lang w:bidi="zh-CN"/>
        </w:rPr>
        <w:t>(2019</w:t>
      </w:r>
      <w:r w:rsidRPr="00221122">
        <w:rPr>
          <w:b/>
          <w:bCs/>
          <w:color w:val="000000"/>
          <w:szCs w:val="21"/>
          <w:lang w:bidi="zh-CN"/>
        </w:rPr>
        <w:t>邵阳</w:t>
      </w:r>
      <w:r w:rsidRPr="00221122">
        <w:rPr>
          <w:b/>
          <w:bCs/>
          <w:color w:val="000000"/>
          <w:szCs w:val="21"/>
          <w:lang w:bidi="zh-CN"/>
        </w:rPr>
        <w:t>)</w:t>
      </w:r>
      <w:r w:rsidRPr="00221122">
        <w:rPr>
          <w:bCs/>
          <w:szCs w:val="21"/>
        </w:rPr>
        <w:t>参加今年邵阳市初中毕业学业考试的王小鹏同学听到考试预备铃响了，考室还在四楼呀</w:t>
      </w:r>
      <w:r w:rsidRPr="00221122">
        <w:rPr>
          <w:bCs/>
          <w:szCs w:val="21"/>
        </w:rPr>
        <w:t>!</w:t>
      </w:r>
      <w:r w:rsidRPr="00221122">
        <w:rPr>
          <w:bCs/>
          <w:szCs w:val="21"/>
        </w:rPr>
        <w:t>一口气从一楼跑到四楼考室，所用时间为</w:t>
      </w:r>
      <w:r w:rsidRPr="00221122">
        <w:rPr>
          <w:bCs/>
          <w:szCs w:val="21"/>
        </w:rPr>
        <w:t>30</w:t>
      </w:r>
      <w:r w:rsidRPr="00221122">
        <w:rPr>
          <w:bCs/>
          <w:szCs w:val="21"/>
        </w:rPr>
        <w:t>秒。他上楼过程克服自身重力做功</w:t>
      </w:r>
      <w:r w:rsidRPr="00221122">
        <w:rPr>
          <w:bCs/>
          <w:szCs w:val="21"/>
        </w:rPr>
        <w:lastRenderedPageBreak/>
        <w:t>的功率最接近（　　）</w:t>
      </w:r>
    </w:p>
    <w:p w:rsidR="006A06F9" w:rsidRPr="00221122" w:rsidRDefault="006A06F9" w:rsidP="006A06F9">
      <w:pPr>
        <w:tabs>
          <w:tab w:val="left" w:pos="2300"/>
          <w:tab w:val="left" w:pos="4400"/>
          <w:tab w:val="left" w:pos="6400"/>
        </w:tabs>
        <w:spacing w:line="360" w:lineRule="auto"/>
        <w:jc w:val="left"/>
        <w:rPr>
          <w:bCs/>
          <w:szCs w:val="21"/>
        </w:rPr>
      </w:pPr>
      <w:r w:rsidRPr="00221122">
        <w:rPr>
          <w:bCs/>
          <w:szCs w:val="21"/>
        </w:rPr>
        <w:t>A</w:t>
      </w:r>
      <w:r w:rsidRPr="00221122">
        <w:rPr>
          <w:bCs/>
          <w:szCs w:val="21"/>
        </w:rPr>
        <w:t>．</w:t>
      </w:r>
      <w:r w:rsidRPr="00221122">
        <w:rPr>
          <w:bCs/>
          <w:szCs w:val="21"/>
        </w:rPr>
        <w:t>1.5W</w:t>
      </w:r>
      <w:r w:rsidRPr="00221122">
        <w:rPr>
          <w:bCs/>
          <w:szCs w:val="21"/>
        </w:rPr>
        <w:tab/>
        <w:t>B</w:t>
      </w:r>
      <w:r w:rsidRPr="00221122">
        <w:rPr>
          <w:bCs/>
          <w:szCs w:val="21"/>
        </w:rPr>
        <w:t>．</w:t>
      </w:r>
      <w:r w:rsidRPr="00221122">
        <w:rPr>
          <w:bCs/>
          <w:szCs w:val="21"/>
        </w:rPr>
        <w:t>15W</w:t>
      </w:r>
      <w:r w:rsidRPr="00221122">
        <w:rPr>
          <w:bCs/>
          <w:szCs w:val="21"/>
        </w:rPr>
        <w:tab/>
        <w:t>C</w:t>
      </w:r>
      <w:r w:rsidRPr="00221122">
        <w:rPr>
          <w:bCs/>
          <w:szCs w:val="21"/>
        </w:rPr>
        <w:t>．</w:t>
      </w:r>
      <w:r w:rsidRPr="00221122">
        <w:rPr>
          <w:bCs/>
          <w:szCs w:val="21"/>
        </w:rPr>
        <w:t>150W</w:t>
      </w:r>
      <w:r w:rsidRPr="00221122">
        <w:rPr>
          <w:bCs/>
          <w:szCs w:val="21"/>
        </w:rPr>
        <w:tab/>
        <w:t>D</w:t>
      </w:r>
      <w:r w:rsidRPr="00221122">
        <w:rPr>
          <w:bCs/>
          <w:szCs w:val="21"/>
        </w:rPr>
        <w:t>．</w:t>
      </w:r>
      <w:r w:rsidRPr="00221122">
        <w:rPr>
          <w:bCs/>
          <w:szCs w:val="21"/>
        </w:rPr>
        <w:t>1500W</w:t>
      </w:r>
    </w:p>
    <w:p w:rsidR="006A06F9" w:rsidRPr="00221122" w:rsidRDefault="006A06F9" w:rsidP="006A06F9">
      <w:pPr>
        <w:adjustRightInd w:val="0"/>
        <w:spacing w:line="360" w:lineRule="auto"/>
        <w:jc w:val="left"/>
        <w:textAlignment w:val="center"/>
        <w:rPr>
          <w:color w:val="000000"/>
        </w:rPr>
      </w:pPr>
      <w:r w:rsidRPr="00221122">
        <w:rPr>
          <w:b/>
          <w:snapToGrid w:val="0"/>
          <w:color w:val="000000"/>
          <w:kern w:val="0"/>
        </w:rPr>
        <w:t>11</w:t>
      </w:r>
      <w:r w:rsidRPr="00221122">
        <w:rPr>
          <w:color w:val="000000"/>
        </w:rPr>
        <w:t>．</w:t>
      </w:r>
      <w:r w:rsidRPr="00221122">
        <w:rPr>
          <w:b/>
        </w:rPr>
        <w:t>（</w:t>
      </w:r>
      <w:r w:rsidRPr="00221122">
        <w:rPr>
          <w:b/>
        </w:rPr>
        <w:t xml:space="preserve">2019 </w:t>
      </w:r>
      <w:r w:rsidRPr="00221122">
        <w:rPr>
          <w:b/>
        </w:rPr>
        <w:t>内蒙古通辽）</w:t>
      </w:r>
      <w:r w:rsidRPr="00221122">
        <w:rPr>
          <w:color w:val="000000"/>
        </w:rPr>
        <w:t>如图所示，利用滑轮组在</w:t>
      </w:r>
      <w:r w:rsidRPr="00221122">
        <w:rPr>
          <w:color w:val="000000"/>
        </w:rPr>
        <w:t>2s</w:t>
      </w:r>
      <w:r w:rsidRPr="00221122">
        <w:rPr>
          <w:color w:val="000000"/>
        </w:rPr>
        <w:t>内将重</w:t>
      </w:r>
      <w:r w:rsidRPr="00221122">
        <w:rPr>
          <w:color w:val="000000"/>
        </w:rPr>
        <w:t>400N</w:t>
      </w:r>
      <w:r w:rsidRPr="00221122">
        <w:rPr>
          <w:color w:val="000000"/>
        </w:rPr>
        <w:t>的物体匀速提升了</w:t>
      </w:r>
      <w:r w:rsidRPr="00221122">
        <w:rPr>
          <w:color w:val="000000"/>
        </w:rPr>
        <w:t>1m</w:t>
      </w:r>
      <w:r w:rsidRPr="00221122">
        <w:rPr>
          <w:color w:val="000000"/>
        </w:rPr>
        <w:t>，所用拉力</w:t>
      </w:r>
      <w:r w:rsidRPr="00221122">
        <w:rPr>
          <w:i/>
          <w:color w:val="000000"/>
        </w:rPr>
        <w:t>F</w:t>
      </w:r>
      <w:r w:rsidRPr="00221122">
        <w:rPr>
          <w:color w:val="000000"/>
        </w:rPr>
        <w:t>为</w:t>
      </w:r>
      <w:r w:rsidRPr="00221122">
        <w:rPr>
          <w:color w:val="000000"/>
        </w:rPr>
        <w:t>150N</w:t>
      </w:r>
      <w:r w:rsidRPr="00221122">
        <w:rPr>
          <w:color w:val="000000"/>
        </w:rPr>
        <w:t>．不计绳重和摩擦下列说法正确的是</w:t>
      </w:r>
    </w:p>
    <w:p w:rsidR="006A06F9" w:rsidRPr="00221122" w:rsidRDefault="006A06F9" w:rsidP="006A06F9">
      <w:pPr>
        <w:adjustRightInd w:val="0"/>
        <w:spacing w:line="360" w:lineRule="auto"/>
        <w:jc w:val="left"/>
        <w:textAlignment w:val="center"/>
        <w:rPr>
          <w:color w:val="000000"/>
        </w:rPr>
      </w:pPr>
      <w:r>
        <w:rPr>
          <w:noProof/>
          <w:color w:val="000000"/>
        </w:rPr>
        <w:drawing>
          <wp:inline distT="0" distB="0" distL="0" distR="0">
            <wp:extent cx="447675" cy="115252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675" cy="1152525"/>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color w:val="000000"/>
        </w:rPr>
      </w:pPr>
      <w:r w:rsidRPr="00221122">
        <w:rPr>
          <w:color w:val="000000"/>
        </w:rPr>
        <w:t>A</w:t>
      </w:r>
      <w:r w:rsidRPr="00221122">
        <w:rPr>
          <w:color w:val="000000"/>
        </w:rPr>
        <w:t>．绳子自由端移动的速度为</w:t>
      </w:r>
      <w:r w:rsidRPr="00221122">
        <w:rPr>
          <w:color w:val="000000"/>
        </w:rPr>
        <w:t>2m/s         B</w:t>
      </w:r>
      <w:r w:rsidRPr="00221122">
        <w:rPr>
          <w:color w:val="000000"/>
        </w:rPr>
        <w:t>．动滑轮的总重为</w:t>
      </w:r>
      <w:r w:rsidRPr="00221122">
        <w:rPr>
          <w:color w:val="000000"/>
        </w:rPr>
        <w:t>100N</w:t>
      </w:r>
    </w:p>
    <w:p w:rsidR="006A06F9" w:rsidRPr="00221122" w:rsidRDefault="006A06F9" w:rsidP="006A06F9">
      <w:pPr>
        <w:adjustRightInd w:val="0"/>
        <w:spacing w:line="360" w:lineRule="auto"/>
        <w:jc w:val="left"/>
        <w:textAlignment w:val="center"/>
        <w:rPr>
          <w:color w:val="000000"/>
        </w:rPr>
      </w:pPr>
      <w:r w:rsidRPr="00221122">
        <w:rPr>
          <w:color w:val="000000"/>
        </w:rPr>
        <w:t>C</w:t>
      </w:r>
      <w:r w:rsidRPr="00221122">
        <w:rPr>
          <w:color w:val="000000"/>
        </w:rPr>
        <w:t>．滑轮组的机械效率为</w:t>
      </w:r>
      <w:r w:rsidRPr="00221122">
        <w:rPr>
          <w:color w:val="000000"/>
        </w:rPr>
        <w:t>83.3%           D</w:t>
      </w:r>
      <w:r w:rsidRPr="00221122">
        <w:rPr>
          <w:color w:val="000000"/>
        </w:rPr>
        <w:t>．提升更重的物体，滑轮组的机械效率会变小</w:t>
      </w:r>
    </w:p>
    <w:p w:rsidR="006A06F9" w:rsidRPr="00221122" w:rsidRDefault="006A06F9" w:rsidP="006A06F9">
      <w:pPr>
        <w:adjustRightInd w:val="0"/>
        <w:spacing w:line="360" w:lineRule="auto"/>
        <w:jc w:val="left"/>
        <w:textAlignment w:val="center"/>
        <w:rPr>
          <w:color w:val="000000"/>
        </w:rPr>
      </w:pPr>
      <w:r w:rsidRPr="00221122">
        <w:rPr>
          <w:b/>
          <w:snapToGrid w:val="0"/>
          <w:color w:val="000000"/>
          <w:kern w:val="0"/>
        </w:rPr>
        <w:t>12</w:t>
      </w:r>
      <w:r w:rsidRPr="00221122">
        <w:rPr>
          <w:color w:val="000000"/>
        </w:rPr>
        <w:t>．</w:t>
      </w:r>
      <w:r w:rsidRPr="00221122">
        <w:rPr>
          <w:b/>
        </w:rPr>
        <w:t>（</w:t>
      </w:r>
      <w:r w:rsidRPr="00221122">
        <w:rPr>
          <w:b/>
        </w:rPr>
        <w:t xml:space="preserve">2019 </w:t>
      </w:r>
      <w:r w:rsidRPr="00221122">
        <w:rPr>
          <w:b/>
        </w:rPr>
        <w:t>吉林省长春）</w:t>
      </w:r>
      <w:r w:rsidRPr="00221122">
        <w:rPr>
          <w:color w:val="000000"/>
        </w:rPr>
        <w:t>如图所示，用甲、乙滑轮组在相同时间分别将</w:t>
      </w:r>
      <w:r w:rsidRPr="00221122">
        <w:rPr>
          <w:i/>
          <w:color w:val="000000"/>
        </w:rPr>
        <w:t>A</w:t>
      </w:r>
      <w:r w:rsidRPr="00221122">
        <w:rPr>
          <w:i/>
          <w:color w:val="000000"/>
        </w:rPr>
        <w:t>、</w:t>
      </w:r>
      <w:r w:rsidRPr="00221122">
        <w:rPr>
          <w:i/>
          <w:color w:val="000000"/>
        </w:rPr>
        <w:t>B</w:t>
      </w:r>
      <w:r w:rsidRPr="00221122">
        <w:rPr>
          <w:color w:val="000000"/>
        </w:rPr>
        <w:t>物体匀速提升相同高度，已知物体受到的重力</w:t>
      </w:r>
      <w:r w:rsidRPr="00221122">
        <w:rPr>
          <w:i/>
          <w:color w:val="000000"/>
        </w:rPr>
        <w:t>G</w:t>
      </w:r>
      <w:r w:rsidRPr="00221122">
        <w:rPr>
          <w:i/>
          <w:color w:val="000000"/>
          <w:vertAlign w:val="subscript"/>
        </w:rPr>
        <w:t>A</w:t>
      </w:r>
      <w:r w:rsidRPr="00221122">
        <w:rPr>
          <w:color w:val="000000"/>
        </w:rPr>
        <w:t>&gt;</w:t>
      </w:r>
      <w:r w:rsidRPr="00221122">
        <w:rPr>
          <w:i/>
          <w:color w:val="000000"/>
        </w:rPr>
        <w:t>G</w:t>
      </w:r>
      <w:r w:rsidRPr="00221122">
        <w:rPr>
          <w:i/>
          <w:color w:val="000000"/>
          <w:vertAlign w:val="subscript"/>
        </w:rPr>
        <w:t>B</w:t>
      </w:r>
      <w:r w:rsidRPr="00221122">
        <w:rPr>
          <w:color w:val="000000"/>
        </w:rPr>
        <w:t>，滑轮组的机械效率</w:t>
      </w:r>
      <w:r w:rsidRPr="00221122">
        <w:rPr>
          <w:i/>
          <w:color w:val="000000"/>
        </w:rPr>
        <w:t>η</w:t>
      </w:r>
      <w:r w:rsidRPr="00221122">
        <w:rPr>
          <w:color w:val="000000"/>
          <w:vertAlign w:val="subscript"/>
        </w:rPr>
        <w:t>甲</w:t>
      </w:r>
      <w:r w:rsidRPr="00221122">
        <w:rPr>
          <w:color w:val="000000"/>
        </w:rPr>
        <w:t>&lt;</w:t>
      </w:r>
      <w:r w:rsidRPr="00221122">
        <w:rPr>
          <w:i/>
          <w:color w:val="000000"/>
        </w:rPr>
        <w:t>η</w:t>
      </w:r>
      <w:r w:rsidRPr="00221122">
        <w:rPr>
          <w:color w:val="000000"/>
          <w:vertAlign w:val="subscript"/>
        </w:rPr>
        <w:t>乙</w:t>
      </w:r>
      <w:r w:rsidRPr="00221122">
        <w:rPr>
          <w:color w:val="000000"/>
        </w:rPr>
        <w:t>（忽略绳重和摩擦）。下列判断正确的是</w:t>
      </w:r>
      <w:r w:rsidRPr="00221122">
        <w:rPr>
          <w:color w:val="000000"/>
        </w:rPr>
        <w:t>(  )</w:t>
      </w:r>
    </w:p>
    <w:p w:rsidR="006A06F9" w:rsidRPr="00221122" w:rsidRDefault="006A06F9" w:rsidP="006A06F9">
      <w:pPr>
        <w:adjustRightInd w:val="0"/>
        <w:spacing w:line="360" w:lineRule="auto"/>
        <w:jc w:val="left"/>
        <w:textAlignment w:val="center"/>
        <w:rPr>
          <w:color w:val="000000"/>
        </w:rPr>
      </w:pPr>
      <w:r>
        <w:rPr>
          <w:noProof/>
          <w:color w:val="000000"/>
        </w:rPr>
        <w:drawing>
          <wp:inline distT="0" distB="0" distL="0" distR="0">
            <wp:extent cx="1800225" cy="199072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0225" cy="1990725"/>
                    </a:xfrm>
                    <a:prstGeom prst="rect">
                      <a:avLst/>
                    </a:prstGeom>
                    <a:noFill/>
                    <a:ln>
                      <a:noFill/>
                    </a:ln>
                  </pic:spPr>
                </pic:pic>
              </a:graphicData>
            </a:graphic>
          </wp:inline>
        </w:drawing>
      </w:r>
    </w:p>
    <w:p w:rsidR="006A06F9" w:rsidRPr="00221122" w:rsidRDefault="006A06F9" w:rsidP="006A06F9">
      <w:pPr>
        <w:tabs>
          <w:tab w:val="left" w:pos="4876"/>
        </w:tabs>
        <w:adjustRightInd w:val="0"/>
        <w:spacing w:line="360" w:lineRule="auto"/>
        <w:jc w:val="left"/>
        <w:textAlignment w:val="center"/>
        <w:rPr>
          <w:color w:val="000000"/>
        </w:rPr>
      </w:pPr>
      <w:r w:rsidRPr="00221122">
        <w:rPr>
          <w:color w:val="000000"/>
        </w:rPr>
        <w:t>A</w:t>
      </w:r>
      <w:r w:rsidRPr="00221122">
        <w:rPr>
          <w:color w:val="000000"/>
        </w:rPr>
        <w:t>．两滑轮组绳端移动的距离相等</w:t>
      </w:r>
      <w:r w:rsidRPr="00221122">
        <w:rPr>
          <w:color w:val="000000"/>
        </w:rPr>
        <w:tab/>
        <w:t>B</w:t>
      </w:r>
      <w:r w:rsidRPr="00221122">
        <w:rPr>
          <w:color w:val="000000"/>
        </w:rPr>
        <w:t>．甲滑轮组的有用功比乙的少</w:t>
      </w:r>
    </w:p>
    <w:p w:rsidR="006A06F9" w:rsidRPr="00221122" w:rsidRDefault="006A06F9" w:rsidP="006A06F9">
      <w:pPr>
        <w:tabs>
          <w:tab w:val="left" w:pos="4876"/>
        </w:tabs>
        <w:adjustRightInd w:val="0"/>
        <w:spacing w:line="360" w:lineRule="auto"/>
        <w:jc w:val="left"/>
        <w:textAlignment w:val="center"/>
        <w:rPr>
          <w:color w:val="000000"/>
        </w:rPr>
      </w:pPr>
      <w:r w:rsidRPr="00221122">
        <w:rPr>
          <w:color w:val="000000"/>
        </w:rPr>
        <w:t>C</w:t>
      </w:r>
      <w:r w:rsidRPr="00221122">
        <w:rPr>
          <w:color w:val="000000"/>
        </w:rPr>
        <w:t>．甲滑轮组的总功率比乙的小</w:t>
      </w:r>
      <w:r w:rsidRPr="00221122">
        <w:rPr>
          <w:color w:val="000000"/>
        </w:rPr>
        <w:tab/>
        <w:t>D</w:t>
      </w:r>
      <w:r w:rsidRPr="00221122">
        <w:rPr>
          <w:color w:val="000000"/>
        </w:rPr>
        <w:t>．甲滑轮组的动滑轮比乙的重</w:t>
      </w:r>
    </w:p>
    <w:p w:rsidR="006A06F9" w:rsidRPr="00221122" w:rsidRDefault="006A06F9" w:rsidP="006A06F9">
      <w:pPr>
        <w:adjustRightInd w:val="0"/>
        <w:spacing w:line="360" w:lineRule="auto"/>
        <w:jc w:val="left"/>
        <w:rPr>
          <w:szCs w:val="21"/>
        </w:rPr>
      </w:pPr>
      <w:r w:rsidRPr="00221122">
        <w:rPr>
          <w:b/>
          <w:snapToGrid w:val="0"/>
          <w:color w:val="000000"/>
          <w:kern w:val="0"/>
        </w:rPr>
        <w:t>13</w:t>
      </w:r>
      <w:r w:rsidRPr="00221122">
        <w:t>.</w:t>
      </w:r>
      <w:r w:rsidRPr="00221122">
        <w:rPr>
          <w:b/>
        </w:rPr>
        <w:t>（</w:t>
      </w:r>
      <w:r w:rsidRPr="00221122">
        <w:rPr>
          <w:b/>
        </w:rPr>
        <w:t xml:space="preserve">2019 </w:t>
      </w:r>
      <w:r w:rsidRPr="00221122">
        <w:rPr>
          <w:b/>
        </w:rPr>
        <w:t>河南）</w:t>
      </w:r>
      <w:r w:rsidRPr="00221122">
        <w:rPr>
          <w:szCs w:val="21"/>
        </w:rPr>
        <w:t>工人用如图所示的滑轮组，在时间</w:t>
      </w:r>
      <w:r w:rsidRPr="00221122">
        <w:rPr>
          <w:szCs w:val="21"/>
        </w:rPr>
        <w:t>t</w:t>
      </w:r>
      <w:r w:rsidRPr="00221122">
        <w:rPr>
          <w:szCs w:val="21"/>
        </w:rPr>
        <w:t>内，将重为</w:t>
      </w:r>
      <w:r w:rsidRPr="00221122">
        <w:rPr>
          <w:szCs w:val="21"/>
        </w:rPr>
        <w:t>G</w:t>
      </w:r>
      <w:r w:rsidRPr="00221122">
        <w:rPr>
          <w:szCs w:val="21"/>
        </w:rPr>
        <w:t>的货物匀速提升了</w:t>
      </w:r>
      <w:r w:rsidRPr="00221122">
        <w:rPr>
          <w:szCs w:val="21"/>
        </w:rPr>
        <w:t>h</w:t>
      </w:r>
      <w:r w:rsidRPr="00221122">
        <w:rPr>
          <w:szCs w:val="21"/>
        </w:rPr>
        <w:t>，人对绳子竖直向下的拉力恒为</w:t>
      </w:r>
      <w:r w:rsidRPr="00221122">
        <w:rPr>
          <w:szCs w:val="21"/>
        </w:rPr>
        <w:t>F</w:t>
      </w:r>
      <w:r w:rsidRPr="00221122">
        <w:rPr>
          <w:szCs w:val="21"/>
        </w:rPr>
        <w:t>．以下说法正确的是（　　）</w:t>
      </w:r>
    </w:p>
    <w:p w:rsidR="006A06F9" w:rsidRPr="00221122" w:rsidRDefault="006A06F9" w:rsidP="006A06F9">
      <w:pPr>
        <w:spacing w:line="360" w:lineRule="auto"/>
        <w:jc w:val="left"/>
        <w:rPr>
          <w:szCs w:val="21"/>
        </w:rPr>
      </w:pPr>
      <w:r>
        <w:rPr>
          <w:noProof/>
          <w:szCs w:val="21"/>
        </w:rPr>
        <w:lastRenderedPageBreak/>
        <w:drawing>
          <wp:inline distT="0" distB="0" distL="0" distR="0">
            <wp:extent cx="1771650" cy="2066925"/>
            <wp:effectExtent l="0" t="0" r="0"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71650" cy="2066925"/>
                    </a:xfrm>
                    <a:prstGeom prst="rect">
                      <a:avLst/>
                    </a:prstGeom>
                    <a:noFill/>
                    <a:ln>
                      <a:noFill/>
                    </a:ln>
                  </pic:spPr>
                </pic:pic>
              </a:graphicData>
            </a:graphic>
          </wp:inline>
        </w:drawing>
      </w:r>
    </w:p>
    <w:p w:rsidR="006A06F9" w:rsidRPr="00221122" w:rsidRDefault="006A06F9" w:rsidP="006A06F9">
      <w:pPr>
        <w:spacing w:line="360" w:lineRule="auto"/>
        <w:jc w:val="left"/>
        <w:rPr>
          <w:szCs w:val="21"/>
        </w:rPr>
      </w:pPr>
      <w:r w:rsidRPr="00221122">
        <w:rPr>
          <w:szCs w:val="21"/>
        </w:rPr>
        <w:t>A</w:t>
      </w:r>
      <w:r w:rsidRPr="00221122">
        <w:rPr>
          <w:szCs w:val="21"/>
        </w:rPr>
        <w:t>．拉力</w:t>
      </w:r>
      <w:r w:rsidRPr="00221122">
        <w:rPr>
          <w:szCs w:val="21"/>
        </w:rPr>
        <w:t>F</w:t>
      </w:r>
      <w:r w:rsidRPr="00221122">
        <w:rPr>
          <w:szCs w:val="21"/>
        </w:rPr>
        <w:t>的功率为</w:t>
      </w:r>
      <w:r>
        <w:rPr>
          <w:noProof/>
          <w:position w:val="-22"/>
          <w:szCs w:val="21"/>
        </w:rPr>
        <w:drawing>
          <wp:inline distT="0" distB="0" distL="0" distR="0">
            <wp:extent cx="276225" cy="333375"/>
            <wp:effectExtent l="0" t="0" r="9525" b="9525"/>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221122">
        <w:rPr>
          <w:szCs w:val="21"/>
        </w:rPr>
        <w:tab/>
        <w:t xml:space="preserve">          B</w:t>
      </w:r>
      <w:r w:rsidRPr="00221122">
        <w:rPr>
          <w:szCs w:val="21"/>
        </w:rPr>
        <w:t>．额外功为（</w:t>
      </w:r>
      <w:r w:rsidRPr="00221122">
        <w:rPr>
          <w:szCs w:val="21"/>
        </w:rPr>
        <w:t>2F</w:t>
      </w:r>
      <w:r w:rsidRPr="00221122">
        <w:rPr>
          <w:szCs w:val="21"/>
        </w:rPr>
        <w:t>﹣</w:t>
      </w:r>
      <w:r w:rsidRPr="00221122">
        <w:rPr>
          <w:szCs w:val="21"/>
        </w:rPr>
        <w:t>G</w:t>
      </w:r>
      <w:r w:rsidRPr="00221122">
        <w:rPr>
          <w:szCs w:val="21"/>
        </w:rPr>
        <w:t>）</w:t>
      </w:r>
      <w:r w:rsidRPr="00221122">
        <w:rPr>
          <w:szCs w:val="21"/>
        </w:rPr>
        <w:t>h</w:t>
      </w:r>
      <w:r w:rsidRPr="00221122">
        <w:rPr>
          <w:szCs w:val="21"/>
        </w:rPr>
        <w:tab/>
      </w:r>
    </w:p>
    <w:p w:rsidR="006A06F9" w:rsidRPr="00221122" w:rsidRDefault="006A06F9" w:rsidP="006A06F9">
      <w:pPr>
        <w:spacing w:line="360" w:lineRule="auto"/>
        <w:jc w:val="left"/>
        <w:rPr>
          <w:szCs w:val="21"/>
        </w:rPr>
      </w:pPr>
      <w:r w:rsidRPr="00221122">
        <w:rPr>
          <w:szCs w:val="21"/>
        </w:rPr>
        <w:t>C</w:t>
      </w:r>
      <w:r w:rsidRPr="00221122">
        <w:rPr>
          <w:szCs w:val="21"/>
        </w:rPr>
        <w:t>．滑轮组的机械效率为</w:t>
      </w:r>
      <w:r>
        <w:rPr>
          <w:noProof/>
          <w:position w:val="-22"/>
          <w:szCs w:val="21"/>
        </w:rPr>
        <w:drawing>
          <wp:inline distT="0" distB="0" distL="0" distR="0">
            <wp:extent cx="200025" cy="33337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21122">
        <w:rPr>
          <w:szCs w:val="21"/>
        </w:rPr>
        <w:tab/>
        <w:t xml:space="preserve">      D</w:t>
      </w:r>
      <w:r w:rsidRPr="00221122">
        <w:rPr>
          <w:szCs w:val="21"/>
        </w:rPr>
        <w:t>．滑轮组的机械效率随</w:t>
      </w:r>
      <w:r w:rsidRPr="00221122">
        <w:rPr>
          <w:szCs w:val="21"/>
        </w:rPr>
        <w:t>h</w:t>
      </w:r>
      <w:r w:rsidRPr="00221122">
        <w:rPr>
          <w:szCs w:val="21"/>
        </w:rPr>
        <w:t>的增大而增大</w:t>
      </w:r>
    </w:p>
    <w:p w:rsidR="006A06F9" w:rsidRPr="00221122" w:rsidRDefault="006A06F9" w:rsidP="006A06F9">
      <w:pPr>
        <w:spacing w:line="360" w:lineRule="auto"/>
        <w:jc w:val="left"/>
      </w:pPr>
      <w:r w:rsidRPr="00221122">
        <w:rPr>
          <w:b/>
          <w:snapToGrid w:val="0"/>
          <w:color w:val="000000"/>
          <w:kern w:val="0"/>
        </w:rPr>
        <w:t>14</w:t>
      </w:r>
      <w:r w:rsidRPr="00221122">
        <w:rPr>
          <w:szCs w:val="21"/>
        </w:rPr>
        <w:t>.</w:t>
      </w:r>
      <w:r w:rsidRPr="00221122">
        <w:rPr>
          <w:b/>
          <w:szCs w:val="21"/>
        </w:rPr>
        <w:t>（</w:t>
      </w:r>
      <w:r w:rsidRPr="00221122">
        <w:rPr>
          <w:b/>
          <w:szCs w:val="21"/>
        </w:rPr>
        <w:t>2019</w:t>
      </w:r>
      <w:r w:rsidRPr="00221122">
        <w:rPr>
          <w:b/>
          <w:szCs w:val="21"/>
        </w:rPr>
        <w:t>河北）</w:t>
      </w:r>
      <w:r w:rsidRPr="00221122">
        <w:rPr>
          <w:szCs w:val="21"/>
        </w:rPr>
        <w:t>如图所示，重为</w:t>
      </w:r>
      <w:r w:rsidRPr="00221122">
        <w:rPr>
          <w:szCs w:val="21"/>
        </w:rPr>
        <w:t>G</w:t>
      </w:r>
      <w:r w:rsidRPr="00221122">
        <w:rPr>
          <w:szCs w:val="21"/>
        </w:rPr>
        <w:t>的物体在拉力</w:t>
      </w:r>
      <w:r w:rsidRPr="00221122">
        <w:rPr>
          <w:szCs w:val="21"/>
        </w:rPr>
        <w:t>F</w:t>
      </w:r>
      <w:r w:rsidRPr="00221122">
        <w:rPr>
          <w:szCs w:val="21"/>
        </w:rPr>
        <w:t>的作用下，以</w:t>
      </w:r>
      <w:r w:rsidRPr="00221122">
        <w:rPr>
          <w:szCs w:val="21"/>
        </w:rPr>
        <w:t>v</w:t>
      </w:r>
      <w:r w:rsidRPr="00221122">
        <w:rPr>
          <w:szCs w:val="21"/>
        </w:rPr>
        <w:t>的速度匀速运动了</w:t>
      </w:r>
      <w:r w:rsidRPr="00221122">
        <w:rPr>
          <w:szCs w:val="21"/>
        </w:rPr>
        <w:t>s</w:t>
      </w:r>
      <w:r w:rsidRPr="00221122">
        <w:rPr>
          <w:szCs w:val="21"/>
        </w:rPr>
        <w:t>，已知物体在水平桌面上运动时受到的摩擦阻力为物重的</w:t>
      </w:r>
      <w:r w:rsidRPr="00221122">
        <w:rPr>
          <w:szCs w:val="21"/>
        </w:rPr>
        <w:t>n</w:t>
      </w:r>
      <w:r w:rsidRPr="00221122">
        <w:rPr>
          <w:szCs w:val="21"/>
        </w:rPr>
        <w:t>分之一，不计绳重、轮与轴间的摩擦，下列说法正确的是（　　）</w:t>
      </w:r>
    </w:p>
    <w:p w:rsidR="006A06F9" w:rsidRPr="00221122" w:rsidRDefault="006A06F9" w:rsidP="006A06F9">
      <w:pPr>
        <w:spacing w:line="360" w:lineRule="auto"/>
        <w:jc w:val="left"/>
      </w:pPr>
      <w:r>
        <w:rPr>
          <w:noProof/>
          <w:szCs w:val="21"/>
        </w:rPr>
        <w:drawing>
          <wp:inline distT="0" distB="0" distL="0" distR="0">
            <wp:extent cx="1323975" cy="110490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23975" cy="1104900"/>
                    </a:xfrm>
                    <a:prstGeom prst="rect">
                      <a:avLst/>
                    </a:prstGeom>
                    <a:noFill/>
                    <a:ln>
                      <a:noFill/>
                    </a:ln>
                  </pic:spPr>
                </pic:pic>
              </a:graphicData>
            </a:graphic>
          </wp:inline>
        </w:drawing>
      </w:r>
      <w:r w:rsidRPr="00221122">
        <w:br w:type="textWrapping" w:clear="all"/>
      </w:r>
      <w:r w:rsidRPr="00221122">
        <w:rPr>
          <w:szCs w:val="21"/>
        </w:rPr>
        <w:t>A</w:t>
      </w:r>
      <w:r w:rsidRPr="00221122">
        <w:rPr>
          <w:szCs w:val="21"/>
        </w:rPr>
        <w:t>．使用该滑轮组一定省力</w:t>
      </w:r>
      <w:r w:rsidRPr="00221122">
        <w:tab/>
        <w:t xml:space="preserve">           </w:t>
      </w:r>
      <w:r w:rsidRPr="00221122">
        <w:rPr>
          <w:szCs w:val="21"/>
        </w:rPr>
        <w:t>B</w:t>
      </w:r>
      <w:r w:rsidRPr="00221122">
        <w:rPr>
          <w:szCs w:val="21"/>
        </w:rPr>
        <w:t>．拉力的功率为</w:t>
      </w:r>
      <w:r w:rsidRPr="00221122">
        <w:rPr>
          <w:szCs w:val="21"/>
        </w:rPr>
        <w:t>2Fv</w:t>
      </w:r>
      <w:r w:rsidRPr="00221122">
        <w:tab/>
      </w:r>
    </w:p>
    <w:p w:rsidR="006A06F9" w:rsidRPr="00221122" w:rsidRDefault="006A06F9" w:rsidP="006A06F9">
      <w:pPr>
        <w:spacing w:line="360" w:lineRule="auto"/>
        <w:jc w:val="left"/>
      </w:pPr>
      <w:r w:rsidRPr="00221122">
        <w:rPr>
          <w:szCs w:val="21"/>
        </w:rPr>
        <w:t>C</w:t>
      </w:r>
      <w:r w:rsidRPr="00221122">
        <w:rPr>
          <w:szCs w:val="21"/>
        </w:rPr>
        <w:t>．额外功为</w:t>
      </w:r>
      <w:r>
        <w:rPr>
          <w:noProof/>
          <w:position w:val="-22"/>
          <w:szCs w:val="21"/>
        </w:rPr>
        <w:drawing>
          <wp:inline distT="0" distB="0" distL="0" distR="0">
            <wp:extent cx="123825" cy="333375"/>
            <wp:effectExtent l="0" t="0" r="9525"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21122">
        <w:rPr>
          <w:szCs w:val="21"/>
        </w:rPr>
        <w:t>（</w:t>
      </w:r>
      <w:r w:rsidRPr="00221122">
        <w:rPr>
          <w:szCs w:val="21"/>
        </w:rPr>
        <w:t>2nF</w:t>
      </w:r>
      <w:r w:rsidRPr="00221122">
        <w:rPr>
          <w:szCs w:val="21"/>
        </w:rPr>
        <w:t>﹣</w:t>
      </w:r>
      <w:r w:rsidRPr="00221122">
        <w:rPr>
          <w:szCs w:val="21"/>
        </w:rPr>
        <w:t>G</w:t>
      </w:r>
      <w:r w:rsidRPr="00221122">
        <w:rPr>
          <w:szCs w:val="21"/>
        </w:rPr>
        <w:t>）</w:t>
      </w:r>
      <w:r w:rsidRPr="00221122">
        <w:rPr>
          <w:szCs w:val="21"/>
        </w:rPr>
        <w:t>s</w:t>
      </w:r>
      <w:r w:rsidRPr="00221122">
        <w:tab/>
        <w:t xml:space="preserve">           </w:t>
      </w:r>
      <w:r w:rsidRPr="00221122">
        <w:rPr>
          <w:szCs w:val="21"/>
        </w:rPr>
        <w:t>D</w:t>
      </w:r>
      <w:r w:rsidRPr="00221122">
        <w:rPr>
          <w:szCs w:val="21"/>
        </w:rPr>
        <w:t>．滑轮组的机械效率为</w:t>
      </w:r>
      <w:r>
        <w:rPr>
          <w:noProof/>
          <w:position w:val="-22"/>
          <w:szCs w:val="21"/>
        </w:rPr>
        <w:drawing>
          <wp:inline distT="0" distB="0" distL="0" distR="0">
            <wp:extent cx="200025" cy="333375"/>
            <wp:effectExtent l="0" t="0" r="9525"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p>
    <w:p w:rsidR="006A06F9" w:rsidRPr="00221122" w:rsidRDefault="006A06F9" w:rsidP="006A06F9">
      <w:pPr>
        <w:adjustRightInd w:val="0"/>
        <w:spacing w:line="360" w:lineRule="auto"/>
        <w:jc w:val="left"/>
        <w:rPr>
          <w:bCs/>
          <w:szCs w:val="21"/>
        </w:rPr>
      </w:pPr>
      <w:r w:rsidRPr="00221122">
        <w:rPr>
          <w:b/>
          <w:snapToGrid w:val="0"/>
          <w:color w:val="000000"/>
          <w:kern w:val="0"/>
        </w:rPr>
        <w:t>15</w:t>
      </w:r>
      <w:r w:rsidRPr="00221122">
        <w:rPr>
          <w:bCs/>
          <w:szCs w:val="21"/>
        </w:rPr>
        <w:t>.</w:t>
      </w:r>
      <w:r w:rsidRPr="00221122">
        <w:rPr>
          <w:b/>
          <w:bCs/>
          <w:color w:val="000000"/>
          <w:szCs w:val="21"/>
        </w:rPr>
        <w:t>(2019</w:t>
      </w:r>
      <w:r w:rsidRPr="00221122">
        <w:rPr>
          <w:b/>
          <w:bCs/>
          <w:color w:val="000000"/>
          <w:szCs w:val="21"/>
        </w:rPr>
        <w:t>北京</w:t>
      </w:r>
      <w:r w:rsidRPr="00221122">
        <w:rPr>
          <w:b/>
          <w:bCs/>
          <w:color w:val="000000"/>
          <w:szCs w:val="21"/>
        </w:rPr>
        <w:t>)</w:t>
      </w:r>
      <w:r w:rsidRPr="00221122">
        <w:rPr>
          <w:bCs/>
          <w:szCs w:val="21"/>
        </w:rPr>
        <w:t>某同学用滑轮组提升物体，绳子自由端竖直移动的距离随时间变化的关系如图中图线</w:t>
      </w:r>
      <w:r w:rsidRPr="00221122">
        <w:rPr>
          <w:bCs/>
          <w:szCs w:val="21"/>
        </w:rPr>
        <w:t>a</w:t>
      </w:r>
      <w:r w:rsidRPr="00221122">
        <w:rPr>
          <w:bCs/>
          <w:szCs w:val="21"/>
        </w:rPr>
        <w:t>所示，物体上升的高度随时间变化的关系如图中图线</w:t>
      </w:r>
      <w:r w:rsidRPr="00221122">
        <w:rPr>
          <w:bCs/>
          <w:szCs w:val="21"/>
        </w:rPr>
        <w:t>b</w:t>
      </w:r>
      <w:r w:rsidRPr="00221122">
        <w:rPr>
          <w:bCs/>
          <w:szCs w:val="21"/>
        </w:rPr>
        <w:t>所示。已知物体的质量为</w:t>
      </w:r>
      <w:r w:rsidRPr="00221122">
        <w:rPr>
          <w:bCs/>
          <w:szCs w:val="21"/>
        </w:rPr>
        <w:t>450g</w:t>
      </w:r>
      <w:r w:rsidRPr="00221122">
        <w:rPr>
          <w:bCs/>
          <w:szCs w:val="21"/>
        </w:rPr>
        <w:t>，所用动滑轮的质量为</w:t>
      </w:r>
      <w:r w:rsidRPr="00221122">
        <w:rPr>
          <w:bCs/>
          <w:szCs w:val="21"/>
        </w:rPr>
        <w:t>50g</w:t>
      </w:r>
      <w:r w:rsidRPr="00221122">
        <w:rPr>
          <w:bCs/>
          <w:szCs w:val="21"/>
        </w:rPr>
        <w:t>，绳子自由端的拉力</w:t>
      </w:r>
      <w:r w:rsidRPr="00221122">
        <w:rPr>
          <w:bCs/>
          <w:szCs w:val="21"/>
        </w:rPr>
        <w:t>F</w:t>
      </w:r>
      <w:r w:rsidRPr="00221122">
        <w:rPr>
          <w:bCs/>
          <w:szCs w:val="21"/>
        </w:rPr>
        <w:t>为</w:t>
      </w:r>
      <w:r w:rsidRPr="00221122">
        <w:rPr>
          <w:bCs/>
          <w:szCs w:val="21"/>
        </w:rPr>
        <w:t>1.3N</w:t>
      </w:r>
      <w:r w:rsidRPr="00221122">
        <w:rPr>
          <w:bCs/>
          <w:szCs w:val="21"/>
        </w:rPr>
        <w:t>，</w:t>
      </w:r>
      <w:r w:rsidRPr="00221122">
        <w:rPr>
          <w:bCs/>
          <w:szCs w:val="21"/>
        </w:rPr>
        <w:t>g</w:t>
      </w:r>
      <w:r w:rsidRPr="00221122">
        <w:rPr>
          <w:bCs/>
          <w:szCs w:val="21"/>
        </w:rPr>
        <w:t>取</w:t>
      </w:r>
      <w:r w:rsidRPr="00221122">
        <w:rPr>
          <w:bCs/>
          <w:szCs w:val="21"/>
        </w:rPr>
        <w:t>10N/kg</w:t>
      </w:r>
      <w:r w:rsidRPr="00221122">
        <w:rPr>
          <w:bCs/>
          <w:szCs w:val="21"/>
        </w:rPr>
        <w:t>。在</w:t>
      </w:r>
      <w:r w:rsidRPr="00221122">
        <w:rPr>
          <w:bCs/>
          <w:szCs w:val="21"/>
        </w:rPr>
        <w:t>0</w:t>
      </w:r>
      <w:r w:rsidRPr="00221122">
        <w:rPr>
          <w:bCs/>
          <w:szCs w:val="21"/>
        </w:rPr>
        <w:t>～</w:t>
      </w:r>
      <w:r w:rsidRPr="00221122">
        <w:rPr>
          <w:bCs/>
          <w:szCs w:val="21"/>
        </w:rPr>
        <w:t>2s</w:t>
      </w:r>
      <w:r w:rsidRPr="00221122">
        <w:rPr>
          <w:bCs/>
          <w:szCs w:val="21"/>
        </w:rPr>
        <w:t>的过程中，下列说法中正确的是（　　）</w:t>
      </w:r>
    </w:p>
    <w:p w:rsidR="006A06F9" w:rsidRPr="00221122" w:rsidRDefault="006A06F9" w:rsidP="006A06F9">
      <w:pPr>
        <w:adjustRightInd w:val="0"/>
        <w:spacing w:line="360" w:lineRule="auto"/>
        <w:jc w:val="left"/>
        <w:rPr>
          <w:bCs/>
          <w:szCs w:val="21"/>
        </w:rPr>
      </w:pPr>
      <w:r>
        <w:rPr>
          <w:noProof/>
          <w:szCs w:val="21"/>
        </w:rPr>
        <w:drawing>
          <wp:inline distT="0" distB="0" distL="0" distR="0">
            <wp:extent cx="1695450" cy="1666875"/>
            <wp:effectExtent l="0" t="0" r="0"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95450" cy="1666875"/>
                    </a:xfrm>
                    <a:prstGeom prst="rect">
                      <a:avLst/>
                    </a:prstGeom>
                    <a:noFill/>
                    <a:ln>
                      <a:noFill/>
                    </a:ln>
                  </pic:spPr>
                </pic:pic>
              </a:graphicData>
            </a:graphic>
          </wp:inline>
        </w:drawing>
      </w:r>
    </w:p>
    <w:p w:rsidR="006A06F9" w:rsidRPr="00221122" w:rsidRDefault="006A06F9" w:rsidP="006A06F9">
      <w:pPr>
        <w:adjustRightInd w:val="0"/>
        <w:spacing w:line="360" w:lineRule="auto"/>
        <w:jc w:val="left"/>
        <w:rPr>
          <w:bCs/>
          <w:szCs w:val="21"/>
        </w:rPr>
      </w:pPr>
      <w:r w:rsidRPr="00221122">
        <w:rPr>
          <w:bCs/>
          <w:szCs w:val="21"/>
        </w:rPr>
        <w:lastRenderedPageBreak/>
        <w:t>A</w:t>
      </w:r>
      <w:r w:rsidRPr="00221122">
        <w:rPr>
          <w:bCs/>
          <w:szCs w:val="21"/>
        </w:rPr>
        <w:t>．绳子自由端移动的速度为</w:t>
      </w:r>
      <w:r w:rsidRPr="00221122">
        <w:rPr>
          <w:bCs/>
          <w:szCs w:val="21"/>
        </w:rPr>
        <w:t>5.0cm/s</w:t>
      </w:r>
      <w:r w:rsidRPr="00221122">
        <w:rPr>
          <w:bCs/>
          <w:szCs w:val="21"/>
        </w:rPr>
        <w:tab/>
        <w:t xml:space="preserve">         B</w:t>
      </w:r>
      <w:r w:rsidRPr="00221122">
        <w:rPr>
          <w:bCs/>
          <w:szCs w:val="21"/>
        </w:rPr>
        <w:t>．拉力</w:t>
      </w:r>
      <w:r w:rsidRPr="00221122">
        <w:rPr>
          <w:bCs/>
          <w:szCs w:val="21"/>
        </w:rPr>
        <w:t>F</w:t>
      </w:r>
      <w:r w:rsidRPr="00221122">
        <w:rPr>
          <w:bCs/>
          <w:szCs w:val="21"/>
        </w:rPr>
        <w:t>的功率为</w:t>
      </w:r>
      <w:r w:rsidRPr="00221122">
        <w:rPr>
          <w:bCs/>
          <w:szCs w:val="21"/>
        </w:rPr>
        <w:t>0.26W</w:t>
      </w:r>
      <w:r w:rsidRPr="00221122">
        <w:rPr>
          <w:bCs/>
          <w:szCs w:val="21"/>
        </w:rPr>
        <w:tab/>
      </w:r>
    </w:p>
    <w:p w:rsidR="006A06F9" w:rsidRPr="00221122" w:rsidRDefault="006A06F9" w:rsidP="006A06F9">
      <w:pPr>
        <w:adjustRightInd w:val="0"/>
        <w:spacing w:line="360" w:lineRule="auto"/>
        <w:jc w:val="left"/>
        <w:rPr>
          <w:bCs/>
          <w:szCs w:val="21"/>
        </w:rPr>
      </w:pPr>
      <w:r w:rsidRPr="00221122">
        <w:rPr>
          <w:bCs/>
          <w:szCs w:val="21"/>
        </w:rPr>
        <w:t>C</w:t>
      </w:r>
      <w:r w:rsidRPr="00221122">
        <w:rPr>
          <w:bCs/>
          <w:szCs w:val="21"/>
        </w:rPr>
        <w:t>．有用功为</w:t>
      </w:r>
      <w:r w:rsidRPr="00221122">
        <w:rPr>
          <w:bCs/>
          <w:szCs w:val="21"/>
        </w:rPr>
        <w:t>0.45J</w:t>
      </w:r>
      <w:r w:rsidRPr="00221122">
        <w:rPr>
          <w:bCs/>
          <w:szCs w:val="21"/>
        </w:rPr>
        <w:tab/>
        <w:t xml:space="preserve">                          D</w:t>
      </w:r>
      <w:r w:rsidRPr="00221122">
        <w:rPr>
          <w:bCs/>
          <w:szCs w:val="21"/>
        </w:rPr>
        <w:t>．滑轮组的机械效率为</w:t>
      </w:r>
      <w:r w:rsidRPr="00221122">
        <w:rPr>
          <w:bCs/>
          <w:szCs w:val="21"/>
        </w:rPr>
        <w:t>90%</w:t>
      </w:r>
    </w:p>
    <w:p w:rsidR="006A06F9" w:rsidRPr="00221122" w:rsidRDefault="006A06F9" w:rsidP="006A06F9">
      <w:pPr>
        <w:adjustRightInd w:val="0"/>
        <w:spacing w:line="360" w:lineRule="auto"/>
        <w:jc w:val="left"/>
        <w:textAlignment w:val="center"/>
        <w:rPr>
          <w:snapToGrid w:val="0"/>
          <w:color w:val="000000"/>
          <w:kern w:val="0"/>
          <w:szCs w:val="21"/>
        </w:rPr>
      </w:pPr>
      <w:r w:rsidRPr="00221122">
        <w:rPr>
          <w:b/>
          <w:snapToGrid w:val="0"/>
          <w:color w:val="000000"/>
          <w:kern w:val="0"/>
        </w:rPr>
        <w:t>16</w:t>
      </w:r>
      <w:r w:rsidRPr="00221122">
        <w:rPr>
          <w:b/>
          <w:snapToGrid w:val="0"/>
          <w:color w:val="000000"/>
          <w:kern w:val="0"/>
        </w:rPr>
        <w:t>．</w:t>
      </w:r>
      <w:r w:rsidRPr="00221122">
        <w:rPr>
          <w:b/>
          <w:snapToGrid w:val="0"/>
          <w:color w:val="000000"/>
          <w:kern w:val="0"/>
          <w:szCs w:val="21"/>
        </w:rPr>
        <w:t>（</w:t>
      </w:r>
      <w:r w:rsidRPr="00221122">
        <w:rPr>
          <w:b/>
          <w:snapToGrid w:val="0"/>
          <w:color w:val="000000"/>
          <w:kern w:val="0"/>
          <w:szCs w:val="21"/>
        </w:rPr>
        <w:t xml:space="preserve">2019 </w:t>
      </w:r>
      <w:r w:rsidRPr="00221122">
        <w:rPr>
          <w:b/>
          <w:snapToGrid w:val="0"/>
          <w:color w:val="000000"/>
          <w:kern w:val="0"/>
          <w:szCs w:val="21"/>
        </w:rPr>
        <w:t>湖北孝感）</w:t>
      </w:r>
      <w:r w:rsidRPr="00221122">
        <w:rPr>
          <w:snapToGrid w:val="0"/>
          <w:color w:val="000000"/>
          <w:kern w:val="0"/>
          <w:szCs w:val="21"/>
        </w:rPr>
        <w:t>如图所示，用相同的滑轮组装成甲、乙滑轮组，分别将同一重物在相等的时间内提升相同的高度，不计绳重和摩擦，则</w:t>
      </w:r>
    </w:p>
    <w:p w:rsidR="006A06F9" w:rsidRPr="00221122" w:rsidRDefault="006A06F9" w:rsidP="006A06F9">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095375" cy="141922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95375" cy="1419225"/>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snapToGrid w:val="0"/>
          <w:color w:val="000000"/>
          <w:kern w:val="0"/>
          <w:szCs w:val="21"/>
        </w:rPr>
      </w:pPr>
      <w:r w:rsidRPr="00221122">
        <w:rPr>
          <w:snapToGrid w:val="0"/>
          <w:color w:val="000000"/>
          <w:kern w:val="0"/>
          <w:szCs w:val="21"/>
        </w:rPr>
        <w:t>A</w:t>
      </w:r>
      <w:r w:rsidRPr="00221122">
        <w:rPr>
          <w:snapToGrid w:val="0"/>
          <w:color w:val="000000"/>
          <w:kern w:val="0"/>
          <w:szCs w:val="21"/>
        </w:rPr>
        <w:t>．甲、乙的拉力之比是</w:t>
      </w:r>
      <w:r w:rsidRPr="00221122">
        <w:rPr>
          <w:snapToGrid w:val="0"/>
          <w:color w:val="000000"/>
          <w:kern w:val="0"/>
          <w:szCs w:val="21"/>
        </w:rPr>
        <w:t>3:2           B</w:t>
      </w:r>
      <w:r w:rsidRPr="00221122">
        <w:rPr>
          <w:snapToGrid w:val="0"/>
          <w:color w:val="000000"/>
          <w:kern w:val="0"/>
          <w:szCs w:val="21"/>
        </w:rPr>
        <w:t>．甲、乙绳的自由端速度之比是</w:t>
      </w:r>
      <w:r w:rsidRPr="00221122">
        <w:rPr>
          <w:snapToGrid w:val="0"/>
          <w:color w:val="000000"/>
          <w:kern w:val="0"/>
          <w:szCs w:val="21"/>
        </w:rPr>
        <w:t>1:1</w:t>
      </w:r>
    </w:p>
    <w:p w:rsidR="006A06F9" w:rsidRPr="00221122" w:rsidRDefault="006A06F9" w:rsidP="006A06F9">
      <w:pPr>
        <w:adjustRightInd w:val="0"/>
        <w:spacing w:line="360" w:lineRule="auto"/>
        <w:jc w:val="left"/>
        <w:textAlignment w:val="center"/>
        <w:rPr>
          <w:snapToGrid w:val="0"/>
          <w:color w:val="000000"/>
          <w:kern w:val="0"/>
          <w:szCs w:val="21"/>
        </w:rPr>
      </w:pPr>
      <w:r w:rsidRPr="00221122">
        <w:rPr>
          <w:snapToGrid w:val="0"/>
          <w:color w:val="000000"/>
          <w:kern w:val="0"/>
          <w:szCs w:val="21"/>
        </w:rPr>
        <w:t>C</w:t>
      </w:r>
      <w:r w:rsidRPr="00221122">
        <w:rPr>
          <w:snapToGrid w:val="0"/>
          <w:color w:val="000000"/>
          <w:kern w:val="0"/>
          <w:szCs w:val="21"/>
        </w:rPr>
        <w:t>．甲、乙拉力的功率之比是</w:t>
      </w:r>
      <w:r w:rsidRPr="00221122">
        <w:rPr>
          <w:snapToGrid w:val="0"/>
          <w:color w:val="000000"/>
          <w:kern w:val="0"/>
          <w:szCs w:val="21"/>
        </w:rPr>
        <w:t>3:2       D</w:t>
      </w:r>
      <w:r w:rsidRPr="00221122">
        <w:rPr>
          <w:snapToGrid w:val="0"/>
          <w:color w:val="000000"/>
          <w:kern w:val="0"/>
          <w:szCs w:val="21"/>
        </w:rPr>
        <w:t>．甲、乙</w:t>
      </w:r>
      <w:r>
        <w:rPr>
          <w:noProof/>
          <w:color w:val="000000"/>
          <w:kern w:val="0"/>
          <w:szCs w:val="21"/>
        </w:rPr>
        <w:drawing>
          <wp:inline distT="0" distB="0" distL="0" distR="0">
            <wp:extent cx="133350" cy="180975"/>
            <wp:effectExtent l="0" t="0" r="0"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学科网(www.zxxk.com)--教育资源门户，提供试题试卷、教案、课件、教学论文、素材等各类教学资源库下载，还有大量丰富的教学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221122">
        <w:rPr>
          <w:snapToGrid w:val="0"/>
          <w:color w:val="000000"/>
          <w:kern w:val="0"/>
          <w:szCs w:val="21"/>
        </w:rPr>
        <w:t>机械效率之比是</w:t>
      </w:r>
      <w:r w:rsidRPr="00221122">
        <w:rPr>
          <w:snapToGrid w:val="0"/>
          <w:color w:val="000000"/>
          <w:kern w:val="0"/>
          <w:szCs w:val="21"/>
        </w:rPr>
        <w:t>1:1</w:t>
      </w:r>
    </w:p>
    <w:p w:rsidR="006A06F9" w:rsidRPr="00221122" w:rsidRDefault="006A06F9" w:rsidP="006A06F9">
      <w:pPr>
        <w:adjustRightInd w:val="0"/>
        <w:spacing w:line="360" w:lineRule="auto"/>
        <w:jc w:val="left"/>
        <w:rPr>
          <w:b/>
          <w:szCs w:val="21"/>
        </w:rPr>
      </w:pPr>
      <w:r w:rsidRPr="00221122">
        <w:rPr>
          <w:b/>
          <w:szCs w:val="21"/>
        </w:rPr>
        <w:t>二、填空题（本题</w:t>
      </w:r>
      <w:r w:rsidRPr="00221122">
        <w:rPr>
          <w:b/>
          <w:szCs w:val="21"/>
        </w:rPr>
        <w:t>16</w:t>
      </w:r>
      <w:r w:rsidRPr="00221122">
        <w:rPr>
          <w:b/>
          <w:szCs w:val="21"/>
        </w:rPr>
        <w:t>个空，每空</w:t>
      </w:r>
      <w:r w:rsidRPr="00221122">
        <w:rPr>
          <w:b/>
          <w:szCs w:val="21"/>
        </w:rPr>
        <w:t>1</w:t>
      </w:r>
      <w:r w:rsidRPr="00221122">
        <w:rPr>
          <w:b/>
          <w:szCs w:val="21"/>
        </w:rPr>
        <w:t>分，本大题共</w:t>
      </w:r>
      <w:r w:rsidRPr="00221122">
        <w:rPr>
          <w:b/>
          <w:szCs w:val="21"/>
        </w:rPr>
        <w:t>16</w:t>
      </w:r>
      <w:r w:rsidRPr="00221122">
        <w:rPr>
          <w:b/>
          <w:szCs w:val="21"/>
        </w:rPr>
        <w:t>分）</w:t>
      </w:r>
    </w:p>
    <w:p w:rsidR="006A06F9" w:rsidRPr="00221122" w:rsidRDefault="006A06F9" w:rsidP="006A06F9">
      <w:pPr>
        <w:adjustRightInd w:val="0"/>
        <w:spacing w:line="360" w:lineRule="auto"/>
        <w:jc w:val="left"/>
        <w:textAlignment w:val="center"/>
        <w:rPr>
          <w:bCs/>
          <w:color w:val="000000"/>
          <w:szCs w:val="21"/>
        </w:rPr>
      </w:pPr>
      <w:r w:rsidRPr="00221122">
        <w:rPr>
          <w:b/>
          <w:snapToGrid w:val="0"/>
          <w:color w:val="000000"/>
          <w:kern w:val="0"/>
        </w:rPr>
        <w:t>17</w:t>
      </w:r>
      <w:r w:rsidRPr="00221122">
        <w:rPr>
          <w:bCs/>
          <w:color w:val="000000"/>
          <w:szCs w:val="21"/>
        </w:rPr>
        <w:t>.</w:t>
      </w:r>
      <w:r w:rsidRPr="00221122">
        <w:rPr>
          <w:b/>
          <w:bCs/>
          <w:color w:val="000000"/>
          <w:szCs w:val="21"/>
        </w:rPr>
        <w:t>（</w:t>
      </w:r>
      <w:r w:rsidRPr="00221122">
        <w:rPr>
          <w:b/>
          <w:bCs/>
          <w:color w:val="000000"/>
          <w:szCs w:val="21"/>
        </w:rPr>
        <w:t>2019</w:t>
      </w:r>
      <w:r w:rsidRPr="00221122">
        <w:rPr>
          <w:b/>
          <w:bCs/>
          <w:color w:val="000000"/>
          <w:szCs w:val="21"/>
        </w:rPr>
        <w:t>泰安）</w:t>
      </w:r>
      <w:r w:rsidRPr="00221122">
        <w:rPr>
          <w:bCs/>
          <w:color w:val="000000"/>
          <w:szCs w:val="21"/>
        </w:rPr>
        <w:t>一位泰山挑山工用一根长</w:t>
      </w:r>
      <w:r w:rsidRPr="00221122">
        <w:rPr>
          <w:bCs/>
          <w:color w:val="000000"/>
          <w:szCs w:val="21"/>
        </w:rPr>
        <w:t>1.8m</w:t>
      </w:r>
      <w:r w:rsidRPr="00221122">
        <w:rPr>
          <w:bCs/>
          <w:color w:val="000000"/>
          <w:szCs w:val="21"/>
        </w:rPr>
        <w:t>的扁担挑起货物，如图为扁担示意图，若在扁担的</w:t>
      </w:r>
      <w:r w:rsidRPr="00221122">
        <w:rPr>
          <w:bCs/>
          <w:i/>
          <w:iCs/>
          <w:color w:val="000000"/>
          <w:szCs w:val="21"/>
        </w:rPr>
        <w:t>A</w:t>
      </w:r>
      <w:r w:rsidRPr="00221122">
        <w:rPr>
          <w:bCs/>
          <w:color w:val="000000"/>
          <w:szCs w:val="21"/>
        </w:rPr>
        <w:t>端挂</w:t>
      </w:r>
      <w:r w:rsidRPr="00221122">
        <w:rPr>
          <w:bCs/>
          <w:color w:val="000000"/>
          <w:szCs w:val="21"/>
        </w:rPr>
        <w:t>200N</w:t>
      </w:r>
      <w:r w:rsidRPr="00221122">
        <w:rPr>
          <w:bCs/>
          <w:color w:val="000000"/>
          <w:szCs w:val="21"/>
        </w:rPr>
        <w:t>的物体，</w:t>
      </w:r>
      <w:r w:rsidRPr="00221122">
        <w:rPr>
          <w:bCs/>
          <w:i/>
          <w:iCs/>
          <w:color w:val="000000"/>
          <w:szCs w:val="21"/>
        </w:rPr>
        <w:t>B</w:t>
      </w:r>
      <w:r w:rsidRPr="00221122">
        <w:rPr>
          <w:bCs/>
          <w:color w:val="000000"/>
          <w:szCs w:val="21"/>
        </w:rPr>
        <w:t>端挂</w:t>
      </w:r>
      <w:r w:rsidRPr="00221122">
        <w:rPr>
          <w:bCs/>
          <w:color w:val="000000"/>
          <w:szCs w:val="21"/>
        </w:rPr>
        <w:t>300N</w:t>
      </w:r>
      <w:r w:rsidRPr="00221122">
        <w:rPr>
          <w:bCs/>
          <w:color w:val="000000"/>
          <w:szCs w:val="21"/>
        </w:rPr>
        <w:t>的物体，挑起重物时使扁担水平平衡，则挑山工肩膀需顶在距</w:t>
      </w:r>
      <w:r w:rsidRPr="00221122">
        <w:rPr>
          <w:bCs/>
          <w:i/>
          <w:iCs/>
          <w:color w:val="000000"/>
          <w:szCs w:val="21"/>
        </w:rPr>
        <w:t>A</w:t>
      </w:r>
      <w:r w:rsidRPr="00221122">
        <w:rPr>
          <w:bCs/>
          <w:color w:val="000000"/>
          <w:szCs w:val="21"/>
        </w:rPr>
        <w:t>端</w:t>
      </w:r>
      <w:r w:rsidRPr="00221122">
        <w:rPr>
          <w:bCs/>
          <w:color w:val="000000"/>
          <w:szCs w:val="21"/>
          <w:u w:val="single"/>
        </w:rPr>
        <w:t xml:space="preserve">       </w:t>
      </w:r>
      <w:r w:rsidRPr="00221122">
        <w:rPr>
          <w:bCs/>
          <w:color w:val="000000"/>
          <w:szCs w:val="21"/>
        </w:rPr>
        <w:t>m</w:t>
      </w:r>
      <w:r w:rsidRPr="00221122">
        <w:rPr>
          <w:bCs/>
          <w:color w:val="000000"/>
          <w:szCs w:val="21"/>
        </w:rPr>
        <w:t>远的位置（不计扁担的重力）。</w:t>
      </w:r>
    </w:p>
    <w:p w:rsidR="006A06F9" w:rsidRPr="00221122" w:rsidRDefault="006A06F9" w:rsidP="006A06F9">
      <w:pPr>
        <w:adjustRightInd w:val="0"/>
        <w:spacing w:line="360" w:lineRule="auto"/>
        <w:jc w:val="left"/>
        <w:rPr>
          <w:bCs/>
          <w:color w:val="000000"/>
          <w:szCs w:val="21"/>
        </w:rPr>
      </w:pPr>
      <w:r>
        <w:rPr>
          <w:bCs/>
          <w:noProof/>
          <w:color w:val="000000"/>
          <w:szCs w:val="21"/>
        </w:rPr>
        <w:drawing>
          <wp:inline distT="0" distB="0" distL="0" distR="0">
            <wp:extent cx="1533525" cy="704850"/>
            <wp:effectExtent l="0" t="0" r="9525"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33525" cy="704850"/>
                    </a:xfrm>
                    <a:prstGeom prst="rect">
                      <a:avLst/>
                    </a:prstGeom>
                    <a:noFill/>
                    <a:ln>
                      <a:noFill/>
                    </a:ln>
                  </pic:spPr>
                </pic:pic>
              </a:graphicData>
            </a:graphic>
          </wp:inline>
        </w:drawing>
      </w:r>
    </w:p>
    <w:p w:rsidR="006A06F9" w:rsidRPr="00221122" w:rsidRDefault="006A06F9" w:rsidP="006A06F9">
      <w:pPr>
        <w:adjustRightInd w:val="0"/>
        <w:spacing w:line="360" w:lineRule="auto"/>
        <w:jc w:val="left"/>
        <w:rPr>
          <w:szCs w:val="21"/>
        </w:rPr>
      </w:pPr>
      <w:r w:rsidRPr="00221122">
        <w:rPr>
          <w:b/>
          <w:snapToGrid w:val="0"/>
          <w:color w:val="000000"/>
          <w:kern w:val="0"/>
        </w:rPr>
        <w:t>18</w:t>
      </w:r>
      <w:r w:rsidRPr="00221122">
        <w:rPr>
          <w:b/>
          <w:snapToGrid w:val="0"/>
          <w:color w:val="FF0000"/>
          <w:kern w:val="0"/>
          <w:szCs w:val="21"/>
        </w:rPr>
        <w:t>.</w:t>
      </w:r>
      <w:r w:rsidRPr="00221122">
        <w:rPr>
          <w:b/>
          <w:snapToGrid w:val="0"/>
          <w:color w:val="000000"/>
          <w:kern w:val="0"/>
          <w:szCs w:val="21"/>
        </w:rPr>
        <w:t>（</w:t>
      </w:r>
      <w:r w:rsidRPr="00221122">
        <w:rPr>
          <w:b/>
          <w:snapToGrid w:val="0"/>
          <w:color w:val="000000"/>
          <w:kern w:val="0"/>
          <w:szCs w:val="21"/>
        </w:rPr>
        <w:t>2</w:t>
      </w:r>
      <w:r w:rsidRPr="00221122">
        <w:rPr>
          <w:b/>
          <w:snapToGrid w:val="0"/>
          <w:kern w:val="0"/>
          <w:szCs w:val="21"/>
        </w:rPr>
        <w:t>019</w:t>
      </w:r>
      <w:r w:rsidRPr="00221122">
        <w:rPr>
          <w:b/>
          <w:snapToGrid w:val="0"/>
          <w:kern w:val="0"/>
          <w:szCs w:val="21"/>
        </w:rPr>
        <w:t>海南）</w:t>
      </w:r>
      <w:r w:rsidRPr="00221122">
        <w:rPr>
          <w:szCs w:val="21"/>
        </w:rPr>
        <w:t>如图，小谦想把被台风刮倒的树拉正。他把绳子的一端系在乙树上，然后绕过甲树用力拉绳子，这样做有</w:t>
      </w:r>
      <w:r w:rsidRPr="00221122">
        <w:rPr>
          <w:szCs w:val="21"/>
        </w:rPr>
        <w:t>_______</w:t>
      </w:r>
      <w:r w:rsidRPr="00221122">
        <w:rPr>
          <w:szCs w:val="21"/>
        </w:rPr>
        <w:t>段绳子拉甲树。如果不计绳重和摩擦，甲树受</w:t>
      </w:r>
      <w:r w:rsidRPr="00221122">
        <w:rPr>
          <w:szCs w:val="21"/>
        </w:rPr>
        <w:t>300N</w:t>
      </w:r>
      <w:r w:rsidRPr="00221122">
        <w:rPr>
          <w:szCs w:val="21"/>
        </w:rPr>
        <w:t>拉力，则小谦对绳子的拉力至少为</w:t>
      </w:r>
      <w:r w:rsidRPr="00221122">
        <w:rPr>
          <w:szCs w:val="21"/>
        </w:rPr>
        <w:t>_______N</w:t>
      </w:r>
      <w:r w:rsidRPr="00221122">
        <w:rPr>
          <w:szCs w:val="21"/>
        </w:rPr>
        <w:t>。</w:t>
      </w:r>
    </w:p>
    <w:p w:rsidR="006A06F9" w:rsidRPr="00221122" w:rsidRDefault="006A06F9" w:rsidP="006A06F9">
      <w:pPr>
        <w:adjustRightInd w:val="0"/>
        <w:spacing w:line="360" w:lineRule="auto"/>
        <w:jc w:val="left"/>
        <w:rPr>
          <w:szCs w:val="21"/>
        </w:rPr>
      </w:pPr>
      <w:r>
        <w:rPr>
          <w:noProof/>
          <w:szCs w:val="21"/>
        </w:rPr>
        <w:drawing>
          <wp:inline distT="0" distB="0" distL="0" distR="0">
            <wp:extent cx="2066925" cy="123825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b="13907"/>
                    <a:stretch>
                      <a:fillRect/>
                    </a:stretch>
                  </pic:blipFill>
                  <pic:spPr bwMode="auto">
                    <a:xfrm>
                      <a:off x="0" y="0"/>
                      <a:ext cx="2066925" cy="1238250"/>
                    </a:xfrm>
                    <a:prstGeom prst="rect">
                      <a:avLst/>
                    </a:prstGeom>
                    <a:noFill/>
                    <a:ln>
                      <a:noFill/>
                    </a:ln>
                  </pic:spPr>
                </pic:pic>
              </a:graphicData>
            </a:graphic>
          </wp:inline>
        </w:drawing>
      </w:r>
      <w:r w:rsidRPr="00221122">
        <w:rPr>
          <w:szCs w:val="21"/>
        </w:rPr>
        <w:t xml:space="preserve"> </w:t>
      </w:r>
    </w:p>
    <w:p w:rsidR="006A06F9" w:rsidRPr="00221122" w:rsidRDefault="006A06F9" w:rsidP="006A06F9">
      <w:pPr>
        <w:adjustRightInd w:val="0"/>
        <w:spacing w:line="360" w:lineRule="auto"/>
        <w:jc w:val="left"/>
        <w:textAlignment w:val="center"/>
        <w:rPr>
          <w:snapToGrid w:val="0"/>
          <w:color w:val="000000"/>
          <w:kern w:val="0"/>
          <w:szCs w:val="21"/>
        </w:rPr>
      </w:pPr>
      <w:r w:rsidRPr="00221122">
        <w:rPr>
          <w:b/>
          <w:snapToGrid w:val="0"/>
          <w:color w:val="000000"/>
          <w:kern w:val="0"/>
        </w:rPr>
        <w:t>19</w:t>
      </w:r>
      <w:r w:rsidRPr="00221122">
        <w:rPr>
          <w:b/>
          <w:snapToGrid w:val="0"/>
          <w:color w:val="000000"/>
          <w:kern w:val="0"/>
        </w:rPr>
        <w:t>．</w:t>
      </w:r>
      <w:r w:rsidRPr="00221122">
        <w:rPr>
          <w:b/>
          <w:snapToGrid w:val="0"/>
          <w:color w:val="000000"/>
          <w:kern w:val="0"/>
          <w:szCs w:val="21"/>
        </w:rPr>
        <w:t>（</w:t>
      </w:r>
      <w:r w:rsidRPr="00221122">
        <w:rPr>
          <w:b/>
          <w:snapToGrid w:val="0"/>
          <w:color w:val="000000"/>
          <w:kern w:val="0"/>
          <w:szCs w:val="21"/>
        </w:rPr>
        <w:t xml:space="preserve">2019 </w:t>
      </w:r>
      <w:r w:rsidRPr="00221122">
        <w:rPr>
          <w:b/>
          <w:snapToGrid w:val="0"/>
          <w:color w:val="000000"/>
          <w:kern w:val="0"/>
          <w:szCs w:val="21"/>
        </w:rPr>
        <w:t>湖北咸宁）</w:t>
      </w:r>
      <w:r w:rsidRPr="00221122">
        <w:rPr>
          <w:snapToGrid w:val="0"/>
          <w:color w:val="000000"/>
          <w:kern w:val="0"/>
          <w:szCs w:val="21"/>
        </w:rPr>
        <w:t>如图所示，杠杆</w:t>
      </w:r>
      <w:r w:rsidRPr="00221122">
        <w:rPr>
          <w:i/>
          <w:snapToGrid w:val="0"/>
          <w:color w:val="000000"/>
          <w:kern w:val="0"/>
          <w:szCs w:val="21"/>
        </w:rPr>
        <w:t>AB</w:t>
      </w:r>
      <w:r w:rsidRPr="00221122">
        <w:rPr>
          <w:snapToGrid w:val="0"/>
          <w:color w:val="000000"/>
          <w:kern w:val="0"/>
          <w:szCs w:val="21"/>
        </w:rPr>
        <w:t>放在钢制圆柱体的正中央水平凹槽</w:t>
      </w:r>
      <w:r w:rsidRPr="00221122">
        <w:rPr>
          <w:i/>
          <w:snapToGrid w:val="0"/>
          <w:color w:val="000000"/>
          <w:kern w:val="0"/>
          <w:szCs w:val="21"/>
        </w:rPr>
        <w:t>CD</w:t>
      </w:r>
      <w:r w:rsidRPr="00221122">
        <w:rPr>
          <w:snapToGrid w:val="0"/>
          <w:color w:val="000000"/>
          <w:kern w:val="0"/>
          <w:szCs w:val="21"/>
        </w:rPr>
        <w:t>中，杠杆</w:t>
      </w:r>
      <w:r w:rsidRPr="00221122">
        <w:rPr>
          <w:i/>
          <w:snapToGrid w:val="0"/>
          <w:color w:val="000000"/>
          <w:kern w:val="0"/>
          <w:szCs w:val="21"/>
        </w:rPr>
        <w:t>AB</w:t>
      </w:r>
      <w:r w:rsidRPr="00221122">
        <w:rPr>
          <w:snapToGrid w:val="0"/>
          <w:color w:val="000000"/>
          <w:kern w:val="0"/>
          <w:szCs w:val="21"/>
        </w:rPr>
        <w:t>能以凹槽两端的</w:t>
      </w:r>
      <w:r w:rsidRPr="00221122">
        <w:rPr>
          <w:i/>
          <w:snapToGrid w:val="0"/>
          <w:color w:val="000000"/>
          <w:kern w:val="0"/>
          <w:szCs w:val="21"/>
        </w:rPr>
        <w:t>C</w:t>
      </w:r>
      <w:r w:rsidRPr="00221122">
        <w:rPr>
          <w:snapToGrid w:val="0"/>
          <w:color w:val="000000"/>
          <w:kern w:val="0"/>
          <w:szCs w:val="21"/>
        </w:rPr>
        <w:t>点或</w:t>
      </w:r>
      <w:r w:rsidRPr="00221122">
        <w:rPr>
          <w:i/>
          <w:snapToGrid w:val="0"/>
          <w:color w:val="000000"/>
          <w:kern w:val="0"/>
          <w:szCs w:val="21"/>
        </w:rPr>
        <w:t>D</w:t>
      </w:r>
      <w:r w:rsidRPr="00221122">
        <w:rPr>
          <w:snapToGrid w:val="0"/>
          <w:color w:val="000000"/>
          <w:kern w:val="0"/>
          <w:szCs w:val="21"/>
        </w:rPr>
        <w:t>点为支点在竖直平面内转动，长度</w:t>
      </w:r>
      <w:r w:rsidRPr="00221122">
        <w:rPr>
          <w:i/>
          <w:snapToGrid w:val="0"/>
          <w:color w:val="000000"/>
          <w:kern w:val="0"/>
          <w:szCs w:val="21"/>
        </w:rPr>
        <w:t>AC</w:t>
      </w:r>
      <w:r w:rsidRPr="00221122">
        <w:rPr>
          <w:snapToGrid w:val="0"/>
          <w:color w:val="000000"/>
          <w:kern w:val="0"/>
          <w:szCs w:val="21"/>
        </w:rPr>
        <w:t>=</w:t>
      </w:r>
      <w:r w:rsidRPr="00221122">
        <w:rPr>
          <w:i/>
          <w:snapToGrid w:val="0"/>
          <w:color w:val="000000"/>
          <w:kern w:val="0"/>
          <w:szCs w:val="21"/>
        </w:rPr>
        <w:t>CD</w:t>
      </w:r>
      <w:r w:rsidRPr="00221122">
        <w:rPr>
          <w:snapToGrid w:val="0"/>
          <w:color w:val="000000"/>
          <w:kern w:val="0"/>
          <w:szCs w:val="21"/>
        </w:rPr>
        <w:t>=</w:t>
      </w:r>
      <w:r w:rsidRPr="00221122">
        <w:rPr>
          <w:i/>
          <w:snapToGrid w:val="0"/>
          <w:color w:val="000000"/>
          <w:kern w:val="0"/>
          <w:szCs w:val="21"/>
        </w:rPr>
        <w:t>DB</w:t>
      </w:r>
      <w:r w:rsidRPr="00221122">
        <w:rPr>
          <w:snapToGrid w:val="0"/>
          <w:color w:val="000000"/>
          <w:kern w:val="0"/>
          <w:szCs w:val="21"/>
        </w:rPr>
        <w:t>，左端重物</w:t>
      </w:r>
      <w:r w:rsidRPr="00221122">
        <w:rPr>
          <w:i/>
          <w:snapToGrid w:val="0"/>
          <w:color w:val="000000"/>
          <w:kern w:val="0"/>
          <w:szCs w:val="21"/>
        </w:rPr>
        <w:t>G</w:t>
      </w:r>
      <w:r w:rsidRPr="00221122">
        <w:rPr>
          <w:snapToGrid w:val="0"/>
          <w:color w:val="000000"/>
          <w:kern w:val="0"/>
          <w:szCs w:val="21"/>
        </w:rPr>
        <w:t>=12N</w:t>
      </w:r>
      <w:r w:rsidRPr="00221122">
        <w:rPr>
          <w:snapToGrid w:val="0"/>
          <w:color w:val="000000"/>
          <w:kern w:val="0"/>
          <w:szCs w:val="21"/>
        </w:rPr>
        <w:t>。当作用在</w:t>
      </w:r>
      <w:r w:rsidRPr="00221122">
        <w:rPr>
          <w:i/>
          <w:snapToGrid w:val="0"/>
          <w:color w:val="000000"/>
          <w:kern w:val="0"/>
          <w:szCs w:val="21"/>
        </w:rPr>
        <w:t>B</w:t>
      </w:r>
      <w:r w:rsidRPr="00221122">
        <w:rPr>
          <w:snapToGrid w:val="0"/>
          <w:color w:val="000000"/>
          <w:kern w:val="0"/>
          <w:szCs w:val="21"/>
        </w:rPr>
        <w:t>点竖直向下的拉力</w:t>
      </w:r>
      <w:r w:rsidRPr="00221122">
        <w:rPr>
          <w:i/>
          <w:snapToGrid w:val="0"/>
          <w:color w:val="000000"/>
          <w:kern w:val="0"/>
          <w:szCs w:val="21"/>
        </w:rPr>
        <w:t>F</w:t>
      </w:r>
      <w:r w:rsidRPr="00221122">
        <w:rPr>
          <w:snapToGrid w:val="0"/>
          <w:color w:val="000000"/>
          <w:kern w:val="0"/>
          <w:szCs w:val="21"/>
        </w:rPr>
        <w:t>足够大时，杠杆容易绕</w:t>
      </w:r>
      <w:r w:rsidRPr="00221122">
        <w:rPr>
          <w:snapToGrid w:val="0"/>
          <w:color w:val="000000"/>
          <w:kern w:val="0"/>
          <w:szCs w:val="21"/>
        </w:rPr>
        <w:t>__________</w:t>
      </w:r>
      <w:r w:rsidRPr="00221122">
        <w:rPr>
          <w:snapToGrid w:val="0"/>
          <w:color w:val="000000"/>
          <w:kern w:val="0"/>
          <w:szCs w:val="21"/>
        </w:rPr>
        <w:t>（选填</w:t>
      </w:r>
      <w:r w:rsidRPr="00221122">
        <w:rPr>
          <w:snapToGrid w:val="0"/>
          <w:color w:val="000000"/>
          <w:kern w:val="0"/>
          <w:szCs w:val="21"/>
        </w:rPr>
        <w:t>“</w:t>
      </w:r>
      <w:r w:rsidRPr="00221122">
        <w:rPr>
          <w:i/>
          <w:snapToGrid w:val="0"/>
          <w:color w:val="000000"/>
          <w:kern w:val="0"/>
          <w:szCs w:val="21"/>
        </w:rPr>
        <w:t>C</w:t>
      </w:r>
      <w:r w:rsidRPr="00221122">
        <w:rPr>
          <w:snapToGrid w:val="0"/>
          <w:color w:val="000000"/>
          <w:kern w:val="0"/>
          <w:szCs w:val="21"/>
        </w:rPr>
        <w:t>”</w:t>
      </w:r>
      <w:r w:rsidRPr="00221122">
        <w:rPr>
          <w:snapToGrid w:val="0"/>
          <w:color w:val="000000"/>
          <w:kern w:val="0"/>
          <w:szCs w:val="21"/>
        </w:rPr>
        <w:t>或</w:t>
      </w:r>
      <w:r w:rsidRPr="00221122">
        <w:rPr>
          <w:snapToGrid w:val="0"/>
          <w:color w:val="000000"/>
          <w:kern w:val="0"/>
          <w:szCs w:val="21"/>
        </w:rPr>
        <w:t>“</w:t>
      </w:r>
      <w:r w:rsidRPr="00221122">
        <w:rPr>
          <w:i/>
          <w:snapToGrid w:val="0"/>
          <w:color w:val="000000"/>
          <w:kern w:val="0"/>
          <w:szCs w:val="21"/>
        </w:rPr>
        <w:t>D</w:t>
      </w:r>
      <w:r w:rsidRPr="00221122">
        <w:rPr>
          <w:snapToGrid w:val="0"/>
          <w:color w:val="000000"/>
          <w:kern w:val="0"/>
          <w:szCs w:val="21"/>
        </w:rPr>
        <w:t>”</w:t>
      </w:r>
      <w:r w:rsidRPr="00221122">
        <w:rPr>
          <w:snapToGrid w:val="0"/>
          <w:color w:val="000000"/>
          <w:kern w:val="0"/>
          <w:szCs w:val="21"/>
        </w:rPr>
        <w:t>）点翻转，为使杠杆</w:t>
      </w:r>
      <w:r w:rsidRPr="00221122">
        <w:rPr>
          <w:i/>
          <w:snapToGrid w:val="0"/>
          <w:color w:val="000000"/>
          <w:kern w:val="0"/>
          <w:szCs w:val="21"/>
        </w:rPr>
        <w:t>AB</w:t>
      </w:r>
      <w:r w:rsidRPr="00221122">
        <w:rPr>
          <w:snapToGrid w:val="0"/>
          <w:color w:val="000000"/>
          <w:kern w:val="0"/>
          <w:szCs w:val="21"/>
        </w:rPr>
        <w:t>保持水平位置平衡，拉力的最小值</w:t>
      </w:r>
      <w:r w:rsidRPr="00221122">
        <w:rPr>
          <w:i/>
          <w:snapToGrid w:val="0"/>
          <w:color w:val="000000"/>
          <w:kern w:val="0"/>
          <w:szCs w:val="21"/>
        </w:rPr>
        <w:t>F</w:t>
      </w:r>
      <w:r w:rsidRPr="00221122">
        <w:rPr>
          <w:snapToGrid w:val="0"/>
          <w:color w:val="000000"/>
          <w:kern w:val="0"/>
          <w:szCs w:val="21"/>
          <w:vertAlign w:val="subscript"/>
        </w:rPr>
        <w:t>1</w:t>
      </w:r>
      <w:r w:rsidRPr="00221122">
        <w:rPr>
          <w:snapToGrid w:val="0"/>
          <w:color w:val="000000"/>
          <w:kern w:val="0"/>
          <w:szCs w:val="21"/>
        </w:rPr>
        <w:t>=________N</w:t>
      </w:r>
      <w:r w:rsidRPr="00221122">
        <w:rPr>
          <w:snapToGrid w:val="0"/>
          <w:color w:val="000000"/>
          <w:kern w:val="0"/>
          <w:szCs w:val="21"/>
        </w:rPr>
        <w:t>，最大值</w:t>
      </w:r>
      <w:r w:rsidRPr="00221122">
        <w:rPr>
          <w:i/>
          <w:snapToGrid w:val="0"/>
          <w:color w:val="000000"/>
          <w:kern w:val="0"/>
          <w:szCs w:val="21"/>
        </w:rPr>
        <w:lastRenderedPageBreak/>
        <w:t>F</w:t>
      </w:r>
      <w:r w:rsidRPr="00221122">
        <w:rPr>
          <w:snapToGrid w:val="0"/>
          <w:color w:val="000000"/>
          <w:kern w:val="0"/>
          <w:szCs w:val="21"/>
          <w:vertAlign w:val="subscript"/>
        </w:rPr>
        <w:t>2</w:t>
      </w:r>
      <w:r w:rsidRPr="00221122">
        <w:rPr>
          <w:snapToGrid w:val="0"/>
          <w:color w:val="000000"/>
          <w:kern w:val="0"/>
          <w:szCs w:val="21"/>
        </w:rPr>
        <w:t>=__________N</w:t>
      </w:r>
      <w:r w:rsidRPr="00221122">
        <w:rPr>
          <w:snapToGrid w:val="0"/>
          <w:color w:val="000000"/>
          <w:kern w:val="0"/>
          <w:szCs w:val="21"/>
        </w:rPr>
        <w:t>。（杠杆、细绳的质量及摩擦均忽略不计）</w:t>
      </w:r>
    </w:p>
    <w:p w:rsidR="006A06F9" w:rsidRPr="00221122" w:rsidRDefault="006A06F9" w:rsidP="006A06F9">
      <w:pPr>
        <w:adjustRightInd w:val="0"/>
        <w:spacing w:line="360" w:lineRule="auto"/>
        <w:jc w:val="left"/>
        <w:textAlignment w:val="center"/>
        <w:rPr>
          <w:snapToGrid w:val="0"/>
          <w:color w:val="FF0000"/>
          <w:kern w:val="0"/>
          <w:szCs w:val="21"/>
        </w:rPr>
      </w:pPr>
      <w:r>
        <w:rPr>
          <w:noProof/>
          <w:color w:val="FF0000"/>
          <w:kern w:val="0"/>
          <w:szCs w:val="21"/>
        </w:rPr>
        <w:drawing>
          <wp:inline distT="0" distB="0" distL="0" distR="0">
            <wp:extent cx="1181100" cy="752475"/>
            <wp:effectExtent l="0" t="0" r="0"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p w:rsidR="006A06F9" w:rsidRPr="00221122" w:rsidRDefault="006A06F9" w:rsidP="006A06F9">
      <w:pPr>
        <w:adjustRightInd w:val="0"/>
        <w:spacing w:line="360" w:lineRule="auto"/>
        <w:jc w:val="left"/>
        <w:rPr>
          <w:bCs/>
          <w:szCs w:val="21"/>
        </w:rPr>
      </w:pPr>
      <w:r w:rsidRPr="00221122">
        <w:rPr>
          <w:b/>
          <w:snapToGrid w:val="0"/>
          <w:color w:val="000000"/>
          <w:kern w:val="0"/>
        </w:rPr>
        <w:t>20.</w:t>
      </w:r>
      <w:r w:rsidRPr="00221122">
        <w:rPr>
          <w:b/>
          <w:bCs/>
          <w:szCs w:val="21"/>
        </w:rPr>
        <w:t>（</w:t>
      </w:r>
      <w:r w:rsidRPr="00221122">
        <w:rPr>
          <w:b/>
          <w:bCs/>
          <w:szCs w:val="21"/>
        </w:rPr>
        <w:t>2019</w:t>
      </w:r>
      <w:r w:rsidRPr="00221122">
        <w:rPr>
          <w:b/>
          <w:bCs/>
          <w:szCs w:val="21"/>
        </w:rPr>
        <w:t>枣庄）</w:t>
      </w:r>
      <w:r w:rsidRPr="00221122">
        <w:rPr>
          <w:bCs/>
          <w:szCs w:val="21"/>
        </w:rPr>
        <w:t>用一个动滑轮在</w:t>
      </w:r>
      <w:r w:rsidRPr="00221122">
        <w:rPr>
          <w:bCs/>
          <w:szCs w:val="21"/>
        </w:rPr>
        <w:t>5s</w:t>
      </w:r>
      <w:r w:rsidRPr="00221122">
        <w:rPr>
          <w:bCs/>
          <w:szCs w:val="21"/>
        </w:rPr>
        <w:t>内将一重为</w:t>
      </w:r>
      <w:r w:rsidRPr="00221122">
        <w:rPr>
          <w:bCs/>
          <w:szCs w:val="21"/>
        </w:rPr>
        <w:t>300N</w:t>
      </w:r>
      <w:r w:rsidRPr="00221122">
        <w:rPr>
          <w:bCs/>
          <w:szCs w:val="21"/>
        </w:rPr>
        <w:t>的物体匀速向上提升</w:t>
      </w:r>
      <w:r w:rsidRPr="00221122">
        <w:rPr>
          <w:bCs/>
          <w:szCs w:val="21"/>
        </w:rPr>
        <w:t>3m</w:t>
      </w:r>
      <w:r w:rsidRPr="00221122">
        <w:rPr>
          <w:bCs/>
          <w:szCs w:val="21"/>
        </w:rPr>
        <w:t>，动滑轮的机械效率是</w:t>
      </w:r>
      <w:r w:rsidRPr="00221122">
        <w:rPr>
          <w:bCs/>
          <w:szCs w:val="21"/>
        </w:rPr>
        <w:t>75%</w:t>
      </w:r>
      <w:r w:rsidRPr="00221122">
        <w:rPr>
          <w:bCs/>
          <w:szCs w:val="21"/>
        </w:rPr>
        <w:t>，则拉力大小为</w:t>
      </w:r>
      <w:r w:rsidRPr="00221122">
        <w:rPr>
          <w:bCs/>
          <w:szCs w:val="21"/>
          <w:u w:val="single"/>
        </w:rPr>
        <w:t xml:space="preserve">　</w:t>
      </w:r>
      <w:r w:rsidRPr="00221122">
        <w:rPr>
          <w:bCs/>
          <w:szCs w:val="21"/>
          <w:u w:val="single"/>
        </w:rPr>
        <w:t xml:space="preserve">   </w:t>
      </w:r>
      <w:r w:rsidRPr="00221122">
        <w:rPr>
          <w:bCs/>
          <w:szCs w:val="21"/>
          <w:u w:val="single"/>
        </w:rPr>
        <w:t xml:space="preserve">　</w:t>
      </w:r>
      <w:r w:rsidRPr="00221122">
        <w:rPr>
          <w:bCs/>
          <w:szCs w:val="21"/>
        </w:rPr>
        <w:t>N</w:t>
      </w:r>
      <w:r w:rsidRPr="00221122">
        <w:rPr>
          <w:bCs/>
          <w:szCs w:val="21"/>
        </w:rPr>
        <w:t>，若忽略绳重与摩擦，动滑轮的重力为</w:t>
      </w:r>
      <w:r w:rsidRPr="00221122">
        <w:rPr>
          <w:bCs/>
          <w:szCs w:val="21"/>
          <w:u w:val="single"/>
        </w:rPr>
        <w:t xml:space="preserve">　</w:t>
      </w:r>
      <w:r w:rsidRPr="00221122">
        <w:rPr>
          <w:bCs/>
          <w:szCs w:val="21"/>
          <w:u w:val="single"/>
        </w:rPr>
        <w:t xml:space="preserve">   </w:t>
      </w:r>
      <w:r w:rsidRPr="00221122">
        <w:rPr>
          <w:bCs/>
          <w:szCs w:val="21"/>
          <w:u w:val="single"/>
        </w:rPr>
        <w:t xml:space="preserve">　</w:t>
      </w:r>
      <w:r w:rsidRPr="00221122">
        <w:rPr>
          <w:bCs/>
          <w:szCs w:val="21"/>
        </w:rPr>
        <w:t>N</w:t>
      </w:r>
      <w:r w:rsidRPr="00221122">
        <w:rPr>
          <w:bCs/>
          <w:szCs w:val="21"/>
        </w:rPr>
        <w:t>。</w:t>
      </w:r>
    </w:p>
    <w:p w:rsidR="006A06F9" w:rsidRPr="00221122" w:rsidRDefault="006A06F9" w:rsidP="006A06F9">
      <w:pPr>
        <w:pStyle w:val="Bodytext1"/>
        <w:tabs>
          <w:tab w:val="left" w:pos="320"/>
        </w:tabs>
        <w:adjustRightInd w:val="0"/>
        <w:spacing w:line="360" w:lineRule="auto"/>
        <w:rPr>
          <w:rFonts w:ascii="Times New Roman" w:hAnsi="Times New Roman" w:cs="Times New Roman"/>
          <w:noProof/>
          <w:sz w:val="21"/>
          <w:szCs w:val="21"/>
          <w:lang w:val="en-US" w:bidi="ar-SA"/>
        </w:rPr>
      </w:pPr>
      <w:r>
        <w:rPr>
          <w:rFonts w:ascii="Times New Roman" w:hAnsi="Times New Roman" w:cs="Times New Roman"/>
          <w:noProof/>
          <w:sz w:val="21"/>
          <w:szCs w:val="21"/>
          <w:lang w:val="en-US" w:bidi="ar-SA"/>
        </w:rPr>
        <w:drawing>
          <wp:inline distT="0" distB="0" distL="0" distR="0">
            <wp:extent cx="600075" cy="1143000"/>
            <wp:effectExtent l="0" t="0" r="9525"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0075" cy="1143000"/>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snapToGrid w:val="0"/>
          <w:color w:val="000000"/>
          <w:kern w:val="0"/>
          <w:szCs w:val="21"/>
        </w:rPr>
      </w:pPr>
      <w:r w:rsidRPr="00221122">
        <w:rPr>
          <w:b/>
          <w:snapToGrid w:val="0"/>
          <w:color w:val="000000"/>
          <w:kern w:val="0"/>
        </w:rPr>
        <w:t>21</w:t>
      </w:r>
      <w:r w:rsidRPr="00221122">
        <w:rPr>
          <w:b/>
          <w:snapToGrid w:val="0"/>
          <w:color w:val="000000"/>
          <w:kern w:val="0"/>
        </w:rPr>
        <w:t>．</w:t>
      </w:r>
      <w:r w:rsidRPr="00221122">
        <w:rPr>
          <w:b/>
          <w:snapToGrid w:val="0"/>
          <w:color w:val="000000"/>
          <w:kern w:val="0"/>
          <w:szCs w:val="21"/>
        </w:rPr>
        <w:t>（</w:t>
      </w:r>
      <w:r w:rsidRPr="00221122">
        <w:rPr>
          <w:b/>
          <w:snapToGrid w:val="0"/>
          <w:color w:val="000000"/>
          <w:kern w:val="0"/>
          <w:szCs w:val="21"/>
        </w:rPr>
        <w:t xml:space="preserve">2019  </w:t>
      </w:r>
      <w:r w:rsidRPr="00221122">
        <w:rPr>
          <w:b/>
          <w:snapToGrid w:val="0"/>
          <w:color w:val="000000"/>
          <w:kern w:val="0"/>
          <w:szCs w:val="21"/>
        </w:rPr>
        <w:t>云南）</w:t>
      </w:r>
      <w:r w:rsidRPr="00221122">
        <w:rPr>
          <w:snapToGrid w:val="0"/>
          <w:color w:val="000000"/>
          <w:kern w:val="0"/>
          <w:szCs w:val="21"/>
        </w:rPr>
        <w:t>如图所示，工人用滑轮组将重为</w:t>
      </w:r>
      <w:r w:rsidRPr="00221122">
        <w:rPr>
          <w:snapToGrid w:val="0"/>
          <w:color w:val="000000"/>
          <w:kern w:val="0"/>
          <w:szCs w:val="21"/>
        </w:rPr>
        <w:t>600 N</w:t>
      </w:r>
      <w:r w:rsidRPr="00221122">
        <w:rPr>
          <w:snapToGrid w:val="0"/>
          <w:color w:val="000000"/>
          <w:kern w:val="0"/>
          <w:szCs w:val="21"/>
        </w:rPr>
        <w:t>的建筑材料以</w:t>
      </w:r>
      <w:r w:rsidRPr="00221122">
        <w:rPr>
          <w:snapToGrid w:val="0"/>
          <w:color w:val="000000"/>
          <w:kern w:val="0"/>
          <w:szCs w:val="21"/>
        </w:rPr>
        <w:t>0.3 m/s</w:t>
      </w:r>
      <w:r w:rsidRPr="00221122">
        <w:rPr>
          <w:snapToGrid w:val="0"/>
          <w:color w:val="000000"/>
          <w:kern w:val="0"/>
          <w:szCs w:val="21"/>
        </w:rPr>
        <w:t>的速度匀速竖直提升。人对绳子自由端的拉力</w:t>
      </w:r>
      <w:r w:rsidRPr="00221122">
        <w:rPr>
          <w:i/>
          <w:snapToGrid w:val="0"/>
          <w:color w:val="000000"/>
          <w:kern w:val="0"/>
          <w:szCs w:val="21"/>
        </w:rPr>
        <w:t>F</w:t>
      </w:r>
      <w:r w:rsidRPr="00221122">
        <w:rPr>
          <w:snapToGrid w:val="0"/>
          <w:color w:val="000000"/>
          <w:kern w:val="0"/>
          <w:szCs w:val="21"/>
        </w:rPr>
        <w:t>=375 N</w:t>
      </w:r>
      <w:r w:rsidRPr="00221122">
        <w:rPr>
          <w:snapToGrid w:val="0"/>
          <w:color w:val="000000"/>
          <w:kern w:val="0"/>
          <w:szCs w:val="21"/>
        </w:rPr>
        <w:t>，滑轮组的机械效率为</w:t>
      </w:r>
      <w:r w:rsidRPr="00221122">
        <w:rPr>
          <w:snapToGrid w:val="0"/>
          <w:color w:val="000000"/>
          <w:kern w:val="0"/>
          <w:szCs w:val="21"/>
        </w:rPr>
        <w:t>___________</w:t>
      </w:r>
      <w:r w:rsidRPr="00221122">
        <w:rPr>
          <w:snapToGrid w:val="0"/>
          <w:color w:val="000000"/>
          <w:kern w:val="0"/>
          <w:szCs w:val="21"/>
        </w:rPr>
        <w:t>，拉力</w:t>
      </w:r>
      <w:r w:rsidRPr="00221122">
        <w:rPr>
          <w:i/>
          <w:snapToGrid w:val="0"/>
          <w:color w:val="000000"/>
          <w:kern w:val="0"/>
          <w:szCs w:val="21"/>
        </w:rPr>
        <w:t>F</w:t>
      </w:r>
      <w:r w:rsidRPr="00221122">
        <w:rPr>
          <w:snapToGrid w:val="0"/>
          <w:color w:val="000000"/>
          <w:kern w:val="0"/>
          <w:szCs w:val="21"/>
        </w:rPr>
        <w:t>的功率为</w:t>
      </w:r>
      <w:r w:rsidRPr="00221122">
        <w:rPr>
          <w:snapToGrid w:val="0"/>
          <w:color w:val="000000"/>
          <w:kern w:val="0"/>
          <w:szCs w:val="21"/>
        </w:rPr>
        <w:t>___________</w:t>
      </w:r>
      <w:r w:rsidRPr="00221122">
        <w:rPr>
          <w:snapToGrid w:val="0"/>
          <w:color w:val="000000"/>
          <w:kern w:val="0"/>
          <w:szCs w:val="21"/>
        </w:rPr>
        <w:t>。</w:t>
      </w:r>
    </w:p>
    <w:p w:rsidR="006A06F9" w:rsidRPr="00221122" w:rsidRDefault="006A06F9" w:rsidP="006A06F9">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781050" cy="216217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81050" cy="2162175"/>
                    </a:xfrm>
                    <a:prstGeom prst="rect">
                      <a:avLst/>
                    </a:prstGeom>
                    <a:noFill/>
                    <a:ln>
                      <a:noFill/>
                    </a:ln>
                  </pic:spPr>
                </pic:pic>
              </a:graphicData>
            </a:graphic>
          </wp:inline>
        </w:drawing>
      </w:r>
    </w:p>
    <w:p w:rsidR="006A06F9" w:rsidRPr="00221122" w:rsidRDefault="006A06F9" w:rsidP="006A06F9">
      <w:pPr>
        <w:adjustRightInd w:val="0"/>
        <w:spacing w:line="360" w:lineRule="auto"/>
        <w:jc w:val="left"/>
        <w:rPr>
          <w:bCs/>
          <w:color w:val="000000"/>
          <w:szCs w:val="21"/>
        </w:rPr>
      </w:pPr>
      <w:r w:rsidRPr="00221122">
        <w:rPr>
          <w:b/>
          <w:snapToGrid w:val="0"/>
          <w:color w:val="000000"/>
          <w:kern w:val="0"/>
        </w:rPr>
        <w:t>22.</w:t>
      </w:r>
      <w:r w:rsidRPr="00221122">
        <w:rPr>
          <w:b/>
          <w:bCs/>
          <w:color w:val="000000"/>
          <w:szCs w:val="21"/>
        </w:rPr>
        <w:t>（</w:t>
      </w:r>
      <w:r w:rsidRPr="00221122">
        <w:rPr>
          <w:b/>
          <w:bCs/>
          <w:color w:val="000000"/>
          <w:szCs w:val="21"/>
        </w:rPr>
        <w:t xml:space="preserve">2019 </w:t>
      </w:r>
      <w:r w:rsidRPr="00221122">
        <w:rPr>
          <w:b/>
          <w:bCs/>
          <w:color w:val="000000"/>
          <w:szCs w:val="21"/>
        </w:rPr>
        <w:t>鸡西）</w:t>
      </w:r>
      <w:r w:rsidRPr="00221122">
        <w:rPr>
          <w:bCs/>
          <w:color w:val="000000"/>
          <w:szCs w:val="21"/>
        </w:rPr>
        <w:t>如图所示，小聪用滑轮组拉动水平地面上重为</w:t>
      </w:r>
      <w:r w:rsidRPr="00221122">
        <w:rPr>
          <w:bCs/>
          <w:color w:val="000000"/>
          <w:szCs w:val="21"/>
        </w:rPr>
        <w:t>500N</w:t>
      </w:r>
      <w:r w:rsidRPr="00221122">
        <w:rPr>
          <w:bCs/>
          <w:color w:val="000000"/>
          <w:szCs w:val="21"/>
        </w:rPr>
        <w:t>的物体</w:t>
      </w:r>
      <w:r w:rsidRPr="00221122">
        <w:rPr>
          <w:bCs/>
          <w:color w:val="000000"/>
          <w:szCs w:val="21"/>
        </w:rPr>
        <w:t>A</w:t>
      </w:r>
      <w:r w:rsidRPr="00221122">
        <w:rPr>
          <w:bCs/>
          <w:color w:val="000000"/>
          <w:szCs w:val="21"/>
        </w:rPr>
        <w:t>，使它匀速前进</w:t>
      </w:r>
      <w:r w:rsidRPr="00221122">
        <w:rPr>
          <w:bCs/>
          <w:color w:val="000000"/>
          <w:szCs w:val="21"/>
        </w:rPr>
        <w:t>2m</w:t>
      </w:r>
      <w:r w:rsidRPr="00221122">
        <w:rPr>
          <w:bCs/>
          <w:color w:val="000000"/>
          <w:szCs w:val="21"/>
        </w:rPr>
        <w:t>，地面对它的摩擦力为</w:t>
      </w:r>
      <w:r w:rsidRPr="00221122">
        <w:rPr>
          <w:bCs/>
          <w:color w:val="000000"/>
          <w:szCs w:val="21"/>
        </w:rPr>
        <w:t>150N</w:t>
      </w:r>
      <w:r w:rsidRPr="00221122">
        <w:rPr>
          <w:bCs/>
          <w:color w:val="000000"/>
          <w:szCs w:val="21"/>
        </w:rPr>
        <w:t>，小聪施加的拉力</w:t>
      </w:r>
      <w:r w:rsidRPr="00221122">
        <w:rPr>
          <w:bCs/>
          <w:color w:val="000000"/>
          <w:szCs w:val="21"/>
        </w:rPr>
        <w:t>F</w:t>
      </w:r>
      <w:r w:rsidRPr="00221122">
        <w:rPr>
          <w:bCs/>
          <w:color w:val="000000"/>
          <w:szCs w:val="21"/>
        </w:rPr>
        <w:t>＝</w:t>
      </w:r>
      <w:r w:rsidRPr="00221122">
        <w:rPr>
          <w:bCs/>
          <w:color w:val="000000"/>
          <w:szCs w:val="21"/>
        </w:rPr>
        <w:t>100N</w:t>
      </w:r>
      <w:r w:rsidRPr="00221122">
        <w:rPr>
          <w:bCs/>
          <w:color w:val="000000"/>
          <w:szCs w:val="21"/>
        </w:rPr>
        <w:t>（忽略绳重和滑轮重），则滑轮组做的有用功为</w:t>
      </w:r>
      <w:r w:rsidRPr="00221122">
        <w:rPr>
          <w:bCs/>
          <w:color w:val="000000"/>
          <w:szCs w:val="21"/>
          <w:u w:val="single"/>
        </w:rPr>
        <w:t xml:space="preserve">　</w:t>
      </w:r>
      <w:r w:rsidRPr="00221122">
        <w:rPr>
          <w:bCs/>
          <w:color w:val="000000"/>
          <w:szCs w:val="21"/>
          <w:u w:val="single"/>
        </w:rPr>
        <w:t xml:space="preserve">   </w:t>
      </w:r>
      <w:r w:rsidRPr="00221122">
        <w:rPr>
          <w:bCs/>
          <w:color w:val="000000"/>
          <w:szCs w:val="21"/>
          <w:u w:val="single"/>
        </w:rPr>
        <w:t xml:space="preserve">　</w:t>
      </w:r>
      <w:r w:rsidRPr="00221122">
        <w:rPr>
          <w:bCs/>
          <w:color w:val="000000"/>
          <w:szCs w:val="21"/>
        </w:rPr>
        <w:t>J</w:t>
      </w:r>
      <w:r w:rsidRPr="00221122">
        <w:rPr>
          <w:bCs/>
          <w:color w:val="000000"/>
          <w:szCs w:val="21"/>
        </w:rPr>
        <w:t>，滑轮组的机械效率为</w:t>
      </w:r>
      <w:r w:rsidRPr="00221122">
        <w:rPr>
          <w:bCs/>
          <w:color w:val="000000"/>
          <w:szCs w:val="21"/>
          <w:u w:val="single"/>
        </w:rPr>
        <w:t xml:space="preserve">　</w:t>
      </w:r>
      <w:r w:rsidRPr="00221122">
        <w:rPr>
          <w:bCs/>
          <w:color w:val="000000"/>
          <w:szCs w:val="21"/>
          <w:u w:val="single"/>
        </w:rPr>
        <w:t xml:space="preserve">   </w:t>
      </w:r>
      <w:r w:rsidRPr="00221122">
        <w:rPr>
          <w:bCs/>
          <w:color w:val="000000"/>
          <w:szCs w:val="21"/>
          <w:u w:val="single"/>
        </w:rPr>
        <w:t xml:space="preserve">　</w:t>
      </w:r>
      <w:r w:rsidRPr="00221122">
        <w:rPr>
          <w:bCs/>
          <w:color w:val="000000"/>
          <w:szCs w:val="21"/>
        </w:rPr>
        <w:t>。</w:t>
      </w:r>
    </w:p>
    <w:p w:rsidR="006A06F9" w:rsidRPr="00221122" w:rsidRDefault="006A06F9" w:rsidP="006A06F9">
      <w:pPr>
        <w:adjustRightInd w:val="0"/>
        <w:spacing w:line="360" w:lineRule="auto"/>
        <w:jc w:val="left"/>
        <w:rPr>
          <w:bCs/>
          <w:color w:val="000000"/>
          <w:szCs w:val="21"/>
        </w:rPr>
      </w:pPr>
      <w:r>
        <w:rPr>
          <w:noProof/>
          <w:color w:val="000000"/>
          <w:szCs w:val="21"/>
        </w:rPr>
        <w:drawing>
          <wp:inline distT="0" distB="0" distL="0" distR="0">
            <wp:extent cx="1962150" cy="800100"/>
            <wp:effectExtent l="0" t="0" r="0"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inline>
        </w:drawing>
      </w:r>
    </w:p>
    <w:p w:rsidR="006A06F9" w:rsidRPr="00221122" w:rsidRDefault="006A06F9" w:rsidP="006A06F9">
      <w:pPr>
        <w:adjustRightInd w:val="0"/>
        <w:spacing w:line="360" w:lineRule="auto"/>
        <w:jc w:val="left"/>
      </w:pPr>
      <w:r w:rsidRPr="00221122">
        <w:rPr>
          <w:b/>
          <w:snapToGrid w:val="0"/>
          <w:color w:val="000000"/>
          <w:kern w:val="0"/>
        </w:rPr>
        <w:t>23.</w:t>
      </w:r>
      <w:r w:rsidRPr="00221122">
        <w:rPr>
          <w:b/>
          <w:szCs w:val="21"/>
        </w:rPr>
        <w:t>（</w:t>
      </w:r>
      <w:r w:rsidRPr="00221122">
        <w:rPr>
          <w:b/>
          <w:szCs w:val="21"/>
        </w:rPr>
        <w:t>2019</w:t>
      </w:r>
      <w:r w:rsidRPr="00221122">
        <w:rPr>
          <w:b/>
          <w:szCs w:val="21"/>
        </w:rPr>
        <w:t>黑龙江哈尔滨</w:t>
      </w:r>
      <w:r w:rsidRPr="00221122">
        <w:rPr>
          <w:b/>
          <w:szCs w:val="21"/>
        </w:rPr>
        <w:t xml:space="preserve"> </w:t>
      </w:r>
      <w:r w:rsidRPr="00221122">
        <w:rPr>
          <w:b/>
          <w:szCs w:val="21"/>
        </w:rPr>
        <w:t>）</w:t>
      </w:r>
      <w:r w:rsidRPr="00221122">
        <w:rPr>
          <w:szCs w:val="21"/>
        </w:rPr>
        <w:t>如图，用</w:t>
      </w:r>
      <w:r w:rsidRPr="00221122">
        <w:rPr>
          <w:szCs w:val="21"/>
        </w:rPr>
        <w:t>2N</w:t>
      </w:r>
      <w:r w:rsidRPr="00221122">
        <w:rPr>
          <w:szCs w:val="21"/>
        </w:rPr>
        <w:t>的拉力匀速竖直向上拉绳子自由端，将重为</w:t>
      </w:r>
      <w:r w:rsidRPr="00221122">
        <w:rPr>
          <w:szCs w:val="21"/>
        </w:rPr>
        <w:t>3.5N</w:t>
      </w:r>
      <w:r w:rsidRPr="00221122">
        <w:rPr>
          <w:szCs w:val="21"/>
        </w:rPr>
        <w:t>物体提升</w:t>
      </w:r>
      <w:r w:rsidRPr="00221122">
        <w:rPr>
          <w:szCs w:val="21"/>
        </w:rPr>
        <w:t>0.1m</w:t>
      </w:r>
      <w:r w:rsidRPr="00221122">
        <w:rPr>
          <w:szCs w:val="21"/>
        </w:rPr>
        <w:t>，不计绳重与摩擦，动滑轮机械效率为</w:t>
      </w:r>
      <w:r w:rsidRPr="00221122">
        <w:rPr>
          <w:szCs w:val="21"/>
          <w:u w:val="single"/>
        </w:rPr>
        <w:t xml:space="preserve">　</w:t>
      </w:r>
      <w:r w:rsidRPr="00221122">
        <w:rPr>
          <w:szCs w:val="21"/>
          <w:u w:val="single"/>
        </w:rPr>
        <w:t xml:space="preserve">   </w:t>
      </w:r>
      <w:r w:rsidRPr="00221122">
        <w:rPr>
          <w:szCs w:val="21"/>
          <w:u w:val="single"/>
        </w:rPr>
        <w:t xml:space="preserve">　</w:t>
      </w:r>
      <w:r w:rsidRPr="00221122">
        <w:rPr>
          <w:szCs w:val="21"/>
        </w:rPr>
        <w:t>；若物体重力变大，则动滑轮机械效率将</w:t>
      </w:r>
      <w:r w:rsidRPr="00221122">
        <w:rPr>
          <w:szCs w:val="21"/>
          <w:u w:val="single"/>
        </w:rPr>
        <w:t xml:space="preserve">　</w:t>
      </w:r>
      <w:r w:rsidRPr="00221122">
        <w:rPr>
          <w:szCs w:val="21"/>
          <w:u w:val="single"/>
        </w:rPr>
        <w:t xml:space="preserve">   </w:t>
      </w:r>
      <w:r w:rsidRPr="00221122">
        <w:rPr>
          <w:szCs w:val="21"/>
          <w:u w:val="single"/>
        </w:rPr>
        <w:t xml:space="preserve">　</w:t>
      </w:r>
      <w:r w:rsidRPr="00221122">
        <w:rPr>
          <w:szCs w:val="21"/>
        </w:rPr>
        <w:t>。</w:t>
      </w:r>
    </w:p>
    <w:p w:rsidR="006A06F9" w:rsidRPr="00221122" w:rsidRDefault="006A06F9" w:rsidP="006A06F9">
      <w:pPr>
        <w:adjustRightInd w:val="0"/>
        <w:spacing w:line="360" w:lineRule="auto"/>
        <w:jc w:val="left"/>
      </w:pPr>
      <w:r>
        <w:rPr>
          <w:noProof/>
          <w:szCs w:val="21"/>
        </w:rPr>
        <w:lastRenderedPageBreak/>
        <w:drawing>
          <wp:inline distT="0" distB="0" distL="0" distR="0">
            <wp:extent cx="914400" cy="2181225"/>
            <wp:effectExtent l="0" t="0" r="0"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14400" cy="2181225"/>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color w:val="000000"/>
        </w:rPr>
      </w:pPr>
      <w:r w:rsidRPr="00221122">
        <w:rPr>
          <w:b/>
          <w:snapToGrid w:val="0"/>
          <w:color w:val="000000"/>
          <w:kern w:val="0"/>
        </w:rPr>
        <w:t>24</w:t>
      </w:r>
      <w:r w:rsidRPr="00221122">
        <w:rPr>
          <w:b/>
          <w:snapToGrid w:val="0"/>
          <w:color w:val="000000"/>
          <w:kern w:val="0"/>
        </w:rPr>
        <w:t>．</w:t>
      </w:r>
      <w:r w:rsidRPr="00221122">
        <w:rPr>
          <w:b/>
          <w:color w:val="000000"/>
        </w:rPr>
        <w:t>（</w:t>
      </w:r>
      <w:r w:rsidRPr="00221122">
        <w:rPr>
          <w:b/>
          <w:color w:val="000000"/>
        </w:rPr>
        <w:t xml:space="preserve">2019  </w:t>
      </w:r>
      <w:r w:rsidRPr="00221122">
        <w:rPr>
          <w:b/>
          <w:color w:val="000000"/>
        </w:rPr>
        <w:t>四川眉山）</w:t>
      </w:r>
      <w:r w:rsidRPr="00221122">
        <w:rPr>
          <w:color w:val="000000"/>
        </w:rPr>
        <w:t>如图甲所示，水平地面上的物体，受到方向不变的水平推力，的作用，其</w:t>
      </w:r>
      <w:r w:rsidRPr="00221122">
        <w:rPr>
          <w:rFonts w:eastAsia="Times New Roman"/>
          <w:i/>
          <w:color w:val="000000"/>
        </w:rPr>
        <w:t>F–t</w:t>
      </w:r>
      <w:r w:rsidRPr="00221122">
        <w:rPr>
          <w:color w:val="000000"/>
        </w:rPr>
        <w:t>和</w:t>
      </w:r>
      <w:r w:rsidRPr="00221122">
        <w:rPr>
          <w:rFonts w:eastAsia="Times New Roman"/>
          <w:i/>
          <w:color w:val="000000"/>
        </w:rPr>
        <w:t>v–t</w:t>
      </w:r>
      <w:r w:rsidRPr="00221122">
        <w:rPr>
          <w:color w:val="000000"/>
        </w:rPr>
        <w:t>图像分别如图乙和图丙所示。由图像可知，</w:t>
      </w:r>
      <w:r w:rsidRPr="00221122">
        <w:rPr>
          <w:rFonts w:eastAsia="Times New Roman"/>
          <w:color w:val="000000"/>
        </w:rPr>
        <w:t>9</w:t>
      </w:r>
      <w:r w:rsidRPr="00221122">
        <w:rPr>
          <w:color w:val="000000"/>
        </w:rPr>
        <w:t>~</w:t>
      </w:r>
      <w:r w:rsidRPr="00221122">
        <w:rPr>
          <w:rFonts w:eastAsia="Times New Roman"/>
          <w:color w:val="000000"/>
        </w:rPr>
        <w:t>12s</w:t>
      </w:r>
      <w:r w:rsidRPr="00221122">
        <w:rPr>
          <w:color w:val="000000"/>
        </w:rPr>
        <w:t>内，推力对物体做功</w:t>
      </w:r>
      <w:r w:rsidRPr="00221122">
        <w:rPr>
          <w:color w:val="000000"/>
        </w:rPr>
        <w:t>____</w:t>
      </w:r>
      <w:r w:rsidRPr="00221122">
        <w:rPr>
          <w:rFonts w:eastAsia="Times New Roman"/>
          <w:color w:val="000000"/>
        </w:rPr>
        <w:t>J</w:t>
      </w:r>
      <w:r w:rsidRPr="00221122">
        <w:rPr>
          <w:color w:val="000000"/>
        </w:rPr>
        <w:t>；</w:t>
      </w:r>
      <w:r w:rsidRPr="00221122">
        <w:rPr>
          <w:rFonts w:eastAsia="Times New Roman"/>
          <w:i/>
          <w:color w:val="000000"/>
        </w:rPr>
        <w:t>t=</w:t>
      </w:r>
      <w:r w:rsidRPr="00221122">
        <w:rPr>
          <w:rFonts w:eastAsia="Times New Roman"/>
          <w:color w:val="000000"/>
        </w:rPr>
        <w:t>2</w:t>
      </w:r>
      <w:r w:rsidRPr="00221122">
        <w:rPr>
          <w:color w:val="000000"/>
        </w:rPr>
        <w:t xml:space="preserve"> </w:t>
      </w:r>
      <w:r w:rsidRPr="00221122">
        <w:rPr>
          <w:rFonts w:eastAsia="Times New Roman"/>
          <w:color w:val="000000"/>
        </w:rPr>
        <w:t>s</w:t>
      </w:r>
      <w:r w:rsidRPr="00221122">
        <w:rPr>
          <w:color w:val="000000"/>
        </w:rPr>
        <w:t>时，物体受到的摩擦力是</w:t>
      </w:r>
      <w:r w:rsidRPr="00221122">
        <w:rPr>
          <w:color w:val="000000"/>
        </w:rPr>
        <w:t>_____</w:t>
      </w:r>
      <w:r w:rsidRPr="00221122">
        <w:rPr>
          <w:rFonts w:eastAsia="Times New Roman"/>
          <w:color w:val="000000"/>
        </w:rPr>
        <w:t>N</w:t>
      </w:r>
      <w:r w:rsidRPr="00221122">
        <w:rPr>
          <w:color w:val="000000"/>
        </w:rPr>
        <w:t>。</w:t>
      </w:r>
    </w:p>
    <w:p w:rsidR="006A06F9" w:rsidRPr="00221122" w:rsidRDefault="006A06F9" w:rsidP="006A06F9">
      <w:pPr>
        <w:adjustRightInd w:val="0"/>
        <w:spacing w:line="360" w:lineRule="auto"/>
        <w:jc w:val="left"/>
        <w:textAlignment w:val="center"/>
        <w:rPr>
          <w:rFonts w:eastAsia="Times New Roman"/>
          <w:color w:val="000000"/>
        </w:rPr>
      </w:pPr>
      <w:r>
        <w:rPr>
          <w:noProof/>
          <w:color w:val="000000"/>
        </w:rPr>
        <w:drawing>
          <wp:inline distT="0" distB="0" distL="0" distR="0">
            <wp:extent cx="952500" cy="990600"/>
            <wp:effectExtent l="0" t="0" r="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r w:rsidRPr="00221122">
        <w:rPr>
          <w:rFonts w:eastAsia="Times New Roman"/>
          <w:color w:val="000000"/>
        </w:rPr>
        <w:t xml:space="preserve">   </w:t>
      </w:r>
      <w:r>
        <w:rPr>
          <w:noProof/>
          <w:color w:val="000000"/>
        </w:rPr>
        <w:drawing>
          <wp:inline distT="0" distB="0" distL="0" distR="0">
            <wp:extent cx="1190625" cy="111442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90625" cy="1114425"/>
                    </a:xfrm>
                    <a:prstGeom prst="rect">
                      <a:avLst/>
                    </a:prstGeom>
                    <a:noFill/>
                    <a:ln>
                      <a:noFill/>
                    </a:ln>
                  </pic:spPr>
                </pic:pic>
              </a:graphicData>
            </a:graphic>
          </wp:inline>
        </w:drawing>
      </w:r>
      <w:r w:rsidRPr="00221122">
        <w:rPr>
          <w:rFonts w:eastAsia="Times New Roman"/>
          <w:color w:val="000000"/>
        </w:rPr>
        <w:t xml:space="preserve">   </w:t>
      </w:r>
      <w:r>
        <w:rPr>
          <w:noProof/>
          <w:color w:val="000000"/>
        </w:rPr>
        <w:drawing>
          <wp:inline distT="0" distB="0" distL="0" distR="0">
            <wp:extent cx="1390650" cy="1295400"/>
            <wp:effectExtent l="0" t="0" r="0"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90650" cy="1295400"/>
                    </a:xfrm>
                    <a:prstGeom prst="rect">
                      <a:avLst/>
                    </a:prstGeom>
                    <a:noFill/>
                    <a:ln>
                      <a:noFill/>
                    </a:ln>
                  </pic:spPr>
                </pic:pic>
              </a:graphicData>
            </a:graphic>
          </wp:inline>
        </w:drawing>
      </w:r>
    </w:p>
    <w:p w:rsidR="006A06F9" w:rsidRPr="00221122" w:rsidRDefault="006A06F9" w:rsidP="006A06F9">
      <w:pPr>
        <w:pStyle w:val="Normal1"/>
        <w:adjustRightInd w:val="0"/>
        <w:spacing w:line="360" w:lineRule="auto"/>
        <w:jc w:val="left"/>
        <w:rPr>
          <w:rFonts w:ascii="Times New Roman" w:hAnsi="Times New Roman" w:cs="Times New Roman"/>
          <w:b/>
          <w:szCs w:val="21"/>
        </w:rPr>
      </w:pPr>
      <w:r w:rsidRPr="00221122">
        <w:rPr>
          <w:rFonts w:ascii="Times New Roman" w:hAnsi="Times New Roman" w:cs="Times New Roman"/>
          <w:b/>
          <w:szCs w:val="21"/>
        </w:rPr>
        <w:t>三．作图题（本题</w:t>
      </w:r>
      <w:r w:rsidRPr="00221122">
        <w:rPr>
          <w:rFonts w:ascii="Times New Roman" w:hAnsi="Times New Roman" w:cs="Times New Roman"/>
          <w:b/>
          <w:szCs w:val="21"/>
        </w:rPr>
        <w:t>2</w:t>
      </w:r>
      <w:r w:rsidRPr="00221122">
        <w:rPr>
          <w:rFonts w:ascii="Times New Roman" w:hAnsi="Times New Roman" w:cs="Times New Roman"/>
          <w:b/>
          <w:szCs w:val="21"/>
        </w:rPr>
        <w:t>个小题，每题</w:t>
      </w:r>
      <w:r w:rsidRPr="00221122">
        <w:rPr>
          <w:rFonts w:ascii="Times New Roman" w:hAnsi="Times New Roman" w:cs="Times New Roman"/>
          <w:b/>
          <w:szCs w:val="21"/>
        </w:rPr>
        <w:t>3</w:t>
      </w:r>
      <w:r w:rsidRPr="00221122">
        <w:rPr>
          <w:rFonts w:ascii="Times New Roman" w:hAnsi="Times New Roman" w:cs="Times New Roman"/>
          <w:b/>
          <w:szCs w:val="21"/>
        </w:rPr>
        <w:t>分，本大题共</w:t>
      </w:r>
      <w:r w:rsidRPr="00221122">
        <w:rPr>
          <w:rFonts w:ascii="Times New Roman" w:hAnsi="Times New Roman" w:cs="Times New Roman"/>
          <w:b/>
          <w:szCs w:val="21"/>
        </w:rPr>
        <w:t>6</w:t>
      </w:r>
      <w:r w:rsidRPr="00221122">
        <w:rPr>
          <w:rFonts w:ascii="Times New Roman" w:hAnsi="Times New Roman" w:cs="Times New Roman"/>
          <w:b/>
          <w:szCs w:val="21"/>
        </w:rPr>
        <w:t>分）</w:t>
      </w:r>
    </w:p>
    <w:p w:rsidR="006A06F9" w:rsidRPr="00221122" w:rsidRDefault="006A06F9" w:rsidP="006A06F9">
      <w:pPr>
        <w:adjustRightInd w:val="0"/>
        <w:spacing w:line="360" w:lineRule="auto"/>
        <w:jc w:val="left"/>
        <w:textAlignment w:val="center"/>
        <w:rPr>
          <w:snapToGrid w:val="0"/>
          <w:color w:val="000000"/>
          <w:kern w:val="0"/>
          <w:szCs w:val="21"/>
        </w:rPr>
      </w:pPr>
      <w:r w:rsidRPr="00221122">
        <w:rPr>
          <w:b/>
          <w:snapToGrid w:val="0"/>
          <w:color w:val="000000"/>
          <w:kern w:val="0"/>
        </w:rPr>
        <w:t>25</w:t>
      </w:r>
      <w:r w:rsidRPr="00221122">
        <w:rPr>
          <w:snapToGrid w:val="0"/>
          <w:color w:val="000000"/>
          <w:kern w:val="0"/>
          <w:szCs w:val="21"/>
        </w:rPr>
        <w:t>．</w:t>
      </w:r>
      <w:r w:rsidRPr="00221122">
        <w:rPr>
          <w:b/>
          <w:snapToGrid w:val="0"/>
          <w:kern w:val="0"/>
          <w:szCs w:val="21"/>
        </w:rPr>
        <w:t>（</w:t>
      </w:r>
      <w:r w:rsidRPr="00221122">
        <w:rPr>
          <w:b/>
          <w:snapToGrid w:val="0"/>
          <w:kern w:val="0"/>
          <w:szCs w:val="21"/>
        </w:rPr>
        <w:t xml:space="preserve">2019 </w:t>
      </w:r>
      <w:r w:rsidRPr="00221122">
        <w:rPr>
          <w:b/>
          <w:snapToGrid w:val="0"/>
          <w:kern w:val="0"/>
          <w:szCs w:val="21"/>
        </w:rPr>
        <w:t>广东深圳）</w:t>
      </w:r>
      <w:r w:rsidRPr="00221122">
        <w:rPr>
          <w:snapToGrid w:val="0"/>
          <w:color w:val="000000"/>
          <w:kern w:val="0"/>
          <w:szCs w:val="21"/>
        </w:rPr>
        <w:t>如图所示，在</w:t>
      </w:r>
      <w:r w:rsidRPr="00221122">
        <w:rPr>
          <w:i/>
          <w:snapToGrid w:val="0"/>
          <w:color w:val="000000"/>
          <w:kern w:val="0"/>
          <w:szCs w:val="21"/>
        </w:rPr>
        <w:t>C</w:t>
      </w:r>
      <w:r w:rsidRPr="00221122">
        <w:rPr>
          <w:snapToGrid w:val="0"/>
          <w:color w:val="000000"/>
          <w:kern w:val="0"/>
          <w:szCs w:val="21"/>
        </w:rPr>
        <w:t>点用力把桌腿</w:t>
      </w:r>
      <w:r w:rsidRPr="00221122">
        <w:rPr>
          <w:i/>
          <w:snapToGrid w:val="0"/>
          <w:color w:val="000000"/>
          <w:kern w:val="0"/>
          <w:szCs w:val="21"/>
        </w:rPr>
        <w:t>A</w:t>
      </w:r>
      <w:r w:rsidRPr="00221122">
        <w:rPr>
          <w:snapToGrid w:val="0"/>
          <w:color w:val="000000"/>
          <w:kern w:val="0"/>
          <w:szCs w:val="21"/>
        </w:rPr>
        <w:t>抬离地面时，桌腿</w:t>
      </w:r>
      <w:r w:rsidRPr="00221122">
        <w:rPr>
          <w:i/>
          <w:snapToGrid w:val="0"/>
          <w:color w:val="000000"/>
          <w:kern w:val="0"/>
          <w:szCs w:val="21"/>
        </w:rPr>
        <w:t>B</w:t>
      </w:r>
      <w:r w:rsidRPr="00221122">
        <w:rPr>
          <w:snapToGrid w:val="0"/>
          <w:color w:val="000000"/>
          <w:kern w:val="0"/>
          <w:szCs w:val="21"/>
        </w:rPr>
        <w:t>始终没有移动，请在</w:t>
      </w:r>
      <w:r w:rsidRPr="00221122">
        <w:rPr>
          <w:i/>
          <w:snapToGrid w:val="0"/>
          <w:color w:val="000000"/>
          <w:kern w:val="0"/>
          <w:szCs w:val="21"/>
        </w:rPr>
        <w:t>C</w:t>
      </w:r>
      <w:r w:rsidRPr="00221122">
        <w:rPr>
          <w:snapToGrid w:val="0"/>
          <w:color w:val="000000"/>
          <w:kern w:val="0"/>
          <w:szCs w:val="21"/>
        </w:rPr>
        <w:t>点画出最小作用力的示意图。</w:t>
      </w:r>
    </w:p>
    <w:p w:rsidR="006A06F9" w:rsidRPr="00221122" w:rsidRDefault="006A06F9" w:rsidP="006A06F9">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571625" cy="68580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71625" cy="685800"/>
                    </a:xfrm>
                    <a:prstGeom prst="rect">
                      <a:avLst/>
                    </a:prstGeom>
                    <a:noFill/>
                    <a:ln>
                      <a:noFill/>
                    </a:ln>
                  </pic:spPr>
                </pic:pic>
              </a:graphicData>
            </a:graphic>
          </wp:inline>
        </w:drawing>
      </w:r>
    </w:p>
    <w:p w:rsidR="006A06F9" w:rsidRPr="00221122" w:rsidRDefault="006A06F9" w:rsidP="006A06F9">
      <w:pPr>
        <w:widowControl/>
        <w:adjustRightInd w:val="0"/>
        <w:spacing w:line="360" w:lineRule="auto"/>
        <w:jc w:val="left"/>
        <w:rPr>
          <w:bCs/>
          <w:color w:val="000000"/>
          <w:szCs w:val="21"/>
        </w:rPr>
      </w:pPr>
      <w:r w:rsidRPr="00221122">
        <w:rPr>
          <w:b/>
          <w:snapToGrid w:val="0"/>
          <w:color w:val="000000"/>
          <w:kern w:val="0"/>
        </w:rPr>
        <w:t>26</w:t>
      </w:r>
      <w:r w:rsidRPr="00221122">
        <w:rPr>
          <w:b/>
          <w:snapToGrid w:val="0"/>
          <w:kern w:val="0"/>
          <w:szCs w:val="21"/>
        </w:rPr>
        <w:t>.</w:t>
      </w:r>
      <w:r w:rsidRPr="00221122">
        <w:rPr>
          <w:b/>
          <w:snapToGrid w:val="0"/>
          <w:kern w:val="0"/>
          <w:szCs w:val="21"/>
        </w:rPr>
        <w:t>（</w:t>
      </w:r>
      <w:r w:rsidRPr="00221122">
        <w:rPr>
          <w:b/>
          <w:snapToGrid w:val="0"/>
          <w:kern w:val="0"/>
          <w:szCs w:val="21"/>
        </w:rPr>
        <w:t xml:space="preserve">2019 </w:t>
      </w:r>
      <w:r w:rsidRPr="00221122">
        <w:rPr>
          <w:b/>
          <w:snapToGrid w:val="0"/>
          <w:kern w:val="0"/>
          <w:szCs w:val="21"/>
        </w:rPr>
        <w:t>铜仁）</w:t>
      </w:r>
      <w:r w:rsidRPr="00221122">
        <w:rPr>
          <w:bCs/>
          <w:color w:val="000000"/>
          <w:szCs w:val="21"/>
        </w:rPr>
        <w:t>一个工人站在地面上，使用如图</w:t>
      </w:r>
      <w:r w:rsidRPr="00221122">
        <w:rPr>
          <w:bCs/>
          <w:color w:val="000000"/>
          <w:szCs w:val="21"/>
        </w:rPr>
        <w:t>2</w:t>
      </w:r>
      <w:r w:rsidRPr="00221122">
        <w:rPr>
          <w:bCs/>
          <w:color w:val="000000"/>
          <w:szCs w:val="21"/>
        </w:rPr>
        <w:t>所示的滑轮组将重物从地面提升到楼顶，要求绳子的自由端要向下拉，请你用笔画线代替绳子，画出滑轮组最省力的绕绳方法。</w:t>
      </w:r>
    </w:p>
    <w:p w:rsidR="006A06F9" w:rsidRPr="00221122" w:rsidRDefault="006A06F9" w:rsidP="006A06F9">
      <w:pPr>
        <w:widowControl/>
        <w:adjustRightInd w:val="0"/>
        <w:spacing w:line="360" w:lineRule="auto"/>
        <w:jc w:val="left"/>
        <w:rPr>
          <w:bCs/>
          <w:szCs w:val="21"/>
        </w:rPr>
      </w:pPr>
      <w:r>
        <w:rPr>
          <w:bCs/>
          <w:noProof/>
          <w:szCs w:val="21"/>
        </w:rPr>
        <w:drawing>
          <wp:inline distT="0" distB="0" distL="0" distR="0">
            <wp:extent cx="657225" cy="1123950"/>
            <wp:effectExtent l="0" t="0" r="9525"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57225" cy="1123950"/>
                    </a:xfrm>
                    <a:prstGeom prst="rect">
                      <a:avLst/>
                    </a:prstGeom>
                    <a:noFill/>
                    <a:ln>
                      <a:noFill/>
                    </a:ln>
                  </pic:spPr>
                </pic:pic>
              </a:graphicData>
            </a:graphic>
          </wp:inline>
        </w:drawing>
      </w:r>
    </w:p>
    <w:p w:rsidR="006A06F9" w:rsidRPr="00221122" w:rsidRDefault="006A06F9" w:rsidP="006A06F9">
      <w:pPr>
        <w:adjustRightInd w:val="0"/>
        <w:spacing w:line="360" w:lineRule="auto"/>
        <w:jc w:val="left"/>
        <w:rPr>
          <w:b/>
          <w:snapToGrid w:val="0"/>
          <w:color w:val="000000"/>
          <w:kern w:val="0"/>
        </w:rPr>
      </w:pPr>
      <w:r w:rsidRPr="00221122">
        <w:rPr>
          <w:b/>
          <w:snapToGrid w:val="0"/>
          <w:color w:val="000000"/>
          <w:kern w:val="0"/>
        </w:rPr>
        <w:t>四、实验探究题（</w:t>
      </w:r>
      <w:r w:rsidRPr="00221122">
        <w:rPr>
          <w:b/>
          <w:snapToGrid w:val="0"/>
          <w:color w:val="000000"/>
          <w:kern w:val="0"/>
        </w:rPr>
        <w:t xml:space="preserve"> 27</w:t>
      </w:r>
      <w:r w:rsidRPr="00221122">
        <w:rPr>
          <w:b/>
          <w:snapToGrid w:val="0"/>
          <w:color w:val="000000"/>
          <w:kern w:val="0"/>
        </w:rPr>
        <w:t>题</w:t>
      </w:r>
      <w:r w:rsidRPr="00221122">
        <w:rPr>
          <w:b/>
          <w:snapToGrid w:val="0"/>
          <w:color w:val="000000"/>
          <w:kern w:val="0"/>
        </w:rPr>
        <w:t>10</w:t>
      </w:r>
      <w:r w:rsidRPr="00221122">
        <w:rPr>
          <w:b/>
          <w:snapToGrid w:val="0"/>
          <w:color w:val="000000"/>
          <w:kern w:val="0"/>
        </w:rPr>
        <w:t>分；</w:t>
      </w:r>
      <w:r w:rsidRPr="00221122">
        <w:rPr>
          <w:b/>
          <w:snapToGrid w:val="0"/>
          <w:color w:val="000000"/>
          <w:kern w:val="0"/>
        </w:rPr>
        <w:t xml:space="preserve"> 28</w:t>
      </w:r>
      <w:r w:rsidRPr="00221122">
        <w:rPr>
          <w:b/>
          <w:snapToGrid w:val="0"/>
          <w:color w:val="000000"/>
          <w:kern w:val="0"/>
        </w:rPr>
        <w:t>题</w:t>
      </w:r>
      <w:r w:rsidRPr="00221122">
        <w:rPr>
          <w:b/>
          <w:snapToGrid w:val="0"/>
          <w:color w:val="000000"/>
          <w:kern w:val="0"/>
        </w:rPr>
        <w:t>18</w:t>
      </w:r>
      <w:r w:rsidRPr="00221122">
        <w:rPr>
          <w:b/>
          <w:snapToGrid w:val="0"/>
          <w:color w:val="000000"/>
          <w:kern w:val="0"/>
        </w:rPr>
        <w:t>分，本大题</w:t>
      </w:r>
      <w:r w:rsidRPr="00221122">
        <w:rPr>
          <w:b/>
          <w:snapToGrid w:val="0"/>
          <w:color w:val="000000"/>
          <w:kern w:val="0"/>
        </w:rPr>
        <w:t xml:space="preserve"> </w:t>
      </w:r>
      <w:r w:rsidRPr="00221122">
        <w:rPr>
          <w:b/>
          <w:snapToGrid w:val="0"/>
          <w:color w:val="000000"/>
          <w:kern w:val="0"/>
        </w:rPr>
        <w:t>共</w:t>
      </w:r>
      <w:r w:rsidRPr="00221122">
        <w:rPr>
          <w:b/>
          <w:snapToGrid w:val="0"/>
          <w:color w:val="000000"/>
          <w:kern w:val="0"/>
        </w:rPr>
        <w:t>28</w:t>
      </w:r>
      <w:r w:rsidRPr="00221122">
        <w:rPr>
          <w:b/>
          <w:snapToGrid w:val="0"/>
          <w:color w:val="000000"/>
          <w:kern w:val="0"/>
        </w:rPr>
        <w:t>分）</w:t>
      </w:r>
    </w:p>
    <w:p w:rsidR="006A06F9" w:rsidRPr="00221122" w:rsidRDefault="006A06F9" w:rsidP="006A06F9">
      <w:pPr>
        <w:adjustRightInd w:val="0"/>
        <w:spacing w:line="360" w:lineRule="auto"/>
        <w:jc w:val="left"/>
        <w:textAlignment w:val="center"/>
        <w:rPr>
          <w:snapToGrid w:val="0"/>
          <w:color w:val="000000"/>
          <w:kern w:val="0"/>
        </w:rPr>
      </w:pPr>
      <w:r w:rsidRPr="00221122">
        <w:rPr>
          <w:b/>
          <w:snapToGrid w:val="0"/>
          <w:color w:val="000000"/>
          <w:kern w:val="0"/>
        </w:rPr>
        <w:t>27</w:t>
      </w:r>
      <w:r w:rsidRPr="00221122">
        <w:rPr>
          <w:b/>
          <w:snapToGrid w:val="0"/>
          <w:color w:val="000000"/>
          <w:kern w:val="0"/>
        </w:rPr>
        <w:t>．</w:t>
      </w:r>
      <w:r w:rsidRPr="00221122">
        <w:rPr>
          <w:b/>
          <w:snapToGrid w:val="0"/>
          <w:kern w:val="0"/>
        </w:rPr>
        <w:t>（</w:t>
      </w:r>
      <w:r w:rsidRPr="00221122">
        <w:rPr>
          <w:b/>
          <w:snapToGrid w:val="0"/>
          <w:kern w:val="0"/>
        </w:rPr>
        <w:t xml:space="preserve">2019 </w:t>
      </w:r>
      <w:r w:rsidRPr="00221122">
        <w:rPr>
          <w:b/>
          <w:snapToGrid w:val="0"/>
          <w:kern w:val="0"/>
        </w:rPr>
        <w:t>江苏苏州）</w:t>
      </w:r>
      <w:r w:rsidRPr="00221122">
        <w:rPr>
          <w:snapToGrid w:val="0"/>
          <w:color w:val="000000"/>
          <w:kern w:val="0"/>
        </w:rPr>
        <w:t>利用杠杆开展相关实验探究：</w:t>
      </w:r>
    </w:p>
    <w:p w:rsidR="006A06F9" w:rsidRPr="00221122" w:rsidRDefault="006A06F9" w:rsidP="006A06F9">
      <w:pPr>
        <w:adjustRightInd w:val="0"/>
        <w:spacing w:line="360" w:lineRule="auto"/>
        <w:jc w:val="left"/>
        <w:textAlignment w:val="center"/>
        <w:rPr>
          <w:snapToGrid w:val="0"/>
          <w:color w:val="000000"/>
          <w:kern w:val="0"/>
        </w:rPr>
      </w:pPr>
      <w:r>
        <w:rPr>
          <w:noProof/>
          <w:color w:val="000000"/>
          <w:kern w:val="0"/>
        </w:rPr>
        <w:lastRenderedPageBreak/>
        <w:drawing>
          <wp:inline distT="0" distB="0" distL="0" distR="0">
            <wp:extent cx="3524250" cy="1143000"/>
            <wp:effectExtent l="0" t="0" r="0"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snapToGrid w:val="0"/>
          <w:color w:val="000000"/>
          <w:kern w:val="0"/>
        </w:rPr>
      </w:pPr>
      <w:r w:rsidRPr="00221122">
        <w:rPr>
          <w:snapToGrid w:val="0"/>
          <w:color w:val="000000"/>
          <w:kern w:val="0"/>
        </w:rPr>
        <w:t>（</w:t>
      </w:r>
      <w:r w:rsidRPr="00221122">
        <w:rPr>
          <w:snapToGrid w:val="0"/>
          <w:color w:val="000000"/>
          <w:kern w:val="0"/>
        </w:rPr>
        <w:t>1</w:t>
      </w:r>
      <w:r w:rsidRPr="00221122">
        <w:rPr>
          <w:snapToGrid w:val="0"/>
          <w:color w:val="000000"/>
          <w:kern w:val="0"/>
        </w:rPr>
        <w:t>）安装好杠杆，将其放到水平位置后松手，发现杠杆沿顺时针方向转动，如图甲所示。则应将平衡螺母向</w:t>
      </w:r>
      <w:r w:rsidRPr="00221122">
        <w:rPr>
          <w:snapToGrid w:val="0"/>
          <w:color w:val="000000"/>
          <w:kern w:val="0"/>
        </w:rPr>
        <w:t>________</w:t>
      </w:r>
      <w:r w:rsidRPr="00221122">
        <w:rPr>
          <w:snapToGrid w:val="0"/>
          <w:color w:val="000000"/>
          <w:kern w:val="0"/>
        </w:rPr>
        <w:t>（选填</w:t>
      </w:r>
      <w:r w:rsidRPr="00221122">
        <w:rPr>
          <w:snapToGrid w:val="0"/>
          <w:color w:val="000000"/>
          <w:kern w:val="0"/>
        </w:rPr>
        <w:t>“</w:t>
      </w:r>
      <w:r w:rsidRPr="00221122">
        <w:rPr>
          <w:snapToGrid w:val="0"/>
          <w:color w:val="000000"/>
          <w:kern w:val="0"/>
        </w:rPr>
        <w:t>左</w:t>
      </w:r>
      <w:r w:rsidRPr="00221122">
        <w:rPr>
          <w:snapToGrid w:val="0"/>
          <w:color w:val="000000"/>
          <w:kern w:val="0"/>
        </w:rPr>
        <w:t>”</w:t>
      </w:r>
      <w:r w:rsidRPr="00221122">
        <w:rPr>
          <w:snapToGrid w:val="0"/>
          <w:color w:val="000000"/>
          <w:kern w:val="0"/>
        </w:rPr>
        <w:t>或</w:t>
      </w:r>
      <w:r w:rsidRPr="00221122">
        <w:rPr>
          <w:snapToGrid w:val="0"/>
          <w:color w:val="000000"/>
          <w:kern w:val="0"/>
        </w:rPr>
        <w:t>“</w:t>
      </w:r>
      <w:r w:rsidRPr="00221122">
        <w:rPr>
          <w:snapToGrid w:val="0"/>
          <w:color w:val="000000"/>
          <w:kern w:val="0"/>
        </w:rPr>
        <w:t>右</w:t>
      </w:r>
      <w:r w:rsidRPr="00221122">
        <w:rPr>
          <w:snapToGrid w:val="0"/>
          <w:color w:val="000000"/>
          <w:kern w:val="0"/>
        </w:rPr>
        <w:t>”</w:t>
      </w:r>
      <w:r w:rsidRPr="00221122">
        <w:rPr>
          <w:snapToGrid w:val="0"/>
          <w:color w:val="000000"/>
          <w:kern w:val="0"/>
        </w:rPr>
        <w:t>）调节，直到杠杆在水平位置平衡；</w:t>
      </w:r>
    </w:p>
    <w:p w:rsidR="006A06F9" w:rsidRPr="00221122" w:rsidRDefault="006A06F9" w:rsidP="006A06F9">
      <w:pPr>
        <w:adjustRightInd w:val="0"/>
        <w:spacing w:line="360" w:lineRule="auto"/>
        <w:jc w:val="left"/>
        <w:textAlignment w:val="center"/>
        <w:rPr>
          <w:snapToGrid w:val="0"/>
          <w:color w:val="000000"/>
          <w:kern w:val="0"/>
        </w:rPr>
      </w:pPr>
      <w:r w:rsidRPr="00221122">
        <w:rPr>
          <w:snapToGrid w:val="0"/>
          <w:color w:val="000000"/>
          <w:kern w:val="0"/>
        </w:rPr>
        <w:t>（</w:t>
      </w:r>
      <w:r w:rsidRPr="00221122">
        <w:rPr>
          <w:snapToGrid w:val="0"/>
          <w:color w:val="000000"/>
          <w:kern w:val="0"/>
        </w:rPr>
        <w:t>2</w:t>
      </w:r>
      <w:r w:rsidRPr="00221122">
        <w:rPr>
          <w:snapToGrid w:val="0"/>
          <w:color w:val="000000"/>
          <w:kern w:val="0"/>
        </w:rPr>
        <w:t>）如图乙所示，在</w:t>
      </w:r>
      <w:r w:rsidRPr="00221122">
        <w:rPr>
          <w:i/>
          <w:snapToGrid w:val="0"/>
          <w:color w:val="000000"/>
          <w:kern w:val="0"/>
        </w:rPr>
        <w:t>A</w:t>
      </w:r>
      <w:r w:rsidRPr="00221122">
        <w:rPr>
          <w:snapToGrid w:val="0"/>
          <w:color w:val="000000"/>
          <w:kern w:val="0"/>
        </w:rPr>
        <w:t>点挂</w:t>
      </w:r>
      <w:r w:rsidRPr="00221122">
        <w:rPr>
          <w:snapToGrid w:val="0"/>
          <w:color w:val="000000"/>
          <w:kern w:val="0"/>
        </w:rPr>
        <w:t>3</w:t>
      </w:r>
      <w:r w:rsidRPr="00221122">
        <w:rPr>
          <w:snapToGrid w:val="0"/>
          <w:color w:val="000000"/>
          <w:kern w:val="0"/>
        </w:rPr>
        <w:t>个重力均为</w:t>
      </w:r>
      <w:r w:rsidRPr="00221122">
        <w:rPr>
          <w:snapToGrid w:val="0"/>
          <w:color w:val="000000"/>
          <w:kern w:val="0"/>
        </w:rPr>
        <w:t>0.5N</w:t>
      </w:r>
      <w:r w:rsidRPr="00221122">
        <w:rPr>
          <w:snapToGrid w:val="0"/>
          <w:color w:val="000000"/>
          <w:kern w:val="0"/>
        </w:rPr>
        <w:t>的钩码，在</w:t>
      </w:r>
      <w:r w:rsidRPr="00221122">
        <w:rPr>
          <w:i/>
          <w:snapToGrid w:val="0"/>
          <w:color w:val="000000"/>
          <w:kern w:val="0"/>
        </w:rPr>
        <w:t>B</w:t>
      </w:r>
      <w:r w:rsidRPr="00221122">
        <w:rPr>
          <w:snapToGrid w:val="0"/>
          <w:color w:val="000000"/>
          <w:kern w:val="0"/>
        </w:rPr>
        <w:t>点用弹簧测力计竖直向下拉杠杆，使其在水平位置平衡，弹簧测力计的示数为</w:t>
      </w:r>
      <w:r w:rsidRPr="00221122">
        <w:rPr>
          <w:snapToGrid w:val="0"/>
          <w:color w:val="000000"/>
          <w:kern w:val="0"/>
        </w:rPr>
        <w:t>________N</w:t>
      </w:r>
      <w:r w:rsidRPr="00221122">
        <w:rPr>
          <w:snapToGrid w:val="0"/>
          <w:color w:val="000000"/>
          <w:kern w:val="0"/>
        </w:rPr>
        <w:t>；若在第（</w:t>
      </w:r>
      <w:r w:rsidRPr="00221122">
        <w:rPr>
          <w:snapToGrid w:val="0"/>
          <w:color w:val="000000"/>
          <w:kern w:val="0"/>
        </w:rPr>
        <w:t>1</w:t>
      </w:r>
      <w:r w:rsidRPr="00221122">
        <w:rPr>
          <w:snapToGrid w:val="0"/>
          <w:color w:val="000000"/>
          <w:kern w:val="0"/>
        </w:rPr>
        <w:t>）小题所描述的情形中未调节平衡螺母而直接开展上述实验，弹簧测力计的示数会</w:t>
      </w:r>
      <w:r w:rsidRPr="00221122">
        <w:rPr>
          <w:snapToGrid w:val="0"/>
          <w:color w:val="000000"/>
          <w:kern w:val="0"/>
        </w:rPr>
        <w:t>___________</w:t>
      </w:r>
      <w:r w:rsidRPr="00221122">
        <w:rPr>
          <w:snapToGrid w:val="0"/>
          <w:color w:val="000000"/>
          <w:kern w:val="0"/>
        </w:rPr>
        <w:t>（选填</w:t>
      </w:r>
      <w:r w:rsidRPr="00221122">
        <w:rPr>
          <w:snapToGrid w:val="0"/>
          <w:color w:val="000000"/>
          <w:kern w:val="0"/>
        </w:rPr>
        <w:t>“</w:t>
      </w:r>
      <w:r w:rsidRPr="00221122">
        <w:rPr>
          <w:snapToGrid w:val="0"/>
          <w:color w:val="000000"/>
          <w:kern w:val="0"/>
        </w:rPr>
        <w:t>偏大</w:t>
      </w:r>
      <w:r w:rsidRPr="00221122">
        <w:rPr>
          <w:snapToGrid w:val="0"/>
          <w:color w:val="000000"/>
          <w:kern w:val="0"/>
        </w:rPr>
        <w:t>”</w:t>
      </w:r>
      <w:r w:rsidRPr="00221122">
        <w:rPr>
          <w:snapToGrid w:val="0"/>
          <w:color w:val="000000"/>
          <w:kern w:val="0"/>
        </w:rPr>
        <w:t>、</w:t>
      </w:r>
      <w:r w:rsidRPr="00221122">
        <w:rPr>
          <w:snapToGrid w:val="0"/>
          <w:color w:val="000000"/>
          <w:kern w:val="0"/>
        </w:rPr>
        <w:t>“</w:t>
      </w:r>
      <w:r w:rsidRPr="00221122">
        <w:rPr>
          <w:snapToGrid w:val="0"/>
          <w:color w:val="000000"/>
          <w:kern w:val="0"/>
        </w:rPr>
        <w:t>偏小</w:t>
      </w:r>
      <w:r w:rsidRPr="00221122">
        <w:rPr>
          <w:snapToGrid w:val="0"/>
          <w:color w:val="000000"/>
          <w:kern w:val="0"/>
        </w:rPr>
        <w:t>”</w:t>
      </w:r>
      <w:r w:rsidRPr="00221122">
        <w:rPr>
          <w:snapToGrid w:val="0"/>
          <w:color w:val="000000"/>
          <w:kern w:val="0"/>
        </w:rPr>
        <w:t>或</w:t>
      </w:r>
      <w:r w:rsidRPr="00221122">
        <w:rPr>
          <w:snapToGrid w:val="0"/>
          <w:color w:val="000000"/>
          <w:kern w:val="0"/>
        </w:rPr>
        <w:t>“</w:t>
      </w:r>
      <w:r w:rsidRPr="00221122">
        <w:rPr>
          <w:snapToGrid w:val="0"/>
          <w:color w:val="000000"/>
          <w:kern w:val="0"/>
        </w:rPr>
        <w:t>不变</w:t>
      </w:r>
      <w:r w:rsidRPr="00221122">
        <w:rPr>
          <w:snapToGrid w:val="0"/>
          <w:color w:val="000000"/>
          <w:kern w:val="0"/>
        </w:rPr>
        <w:t>”</w:t>
      </w:r>
      <w:r w:rsidRPr="00221122">
        <w:rPr>
          <w:snapToGrid w:val="0"/>
          <w:color w:val="000000"/>
          <w:kern w:val="0"/>
        </w:rPr>
        <w:t>）；</w:t>
      </w:r>
    </w:p>
    <w:p w:rsidR="006A06F9" w:rsidRPr="00221122" w:rsidRDefault="006A06F9" w:rsidP="006A06F9">
      <w:pPr>
        <w:adjustRightInd w:val="0"/>
        <w:spacing w:line="360" w:lineRule="auto"/>
        <w:jc w:val="left"/>
        <w:textAlignment w:val="center"/>
        <w:rPr>
          <w:snapToGrid w:val="0"/>
          <w:color w:val="000000"/>
          <w:kern w:val="0"/>
        </w:rPr>
      </w:pPr>
      <w:r w:rsidRPr="00221122">
        <w:rPr>
          <w:snapToGrid w:val="0"/>
          <w:color w:val="000000"/>
          <w:kern w:val="0"/>
        </w:rPr>
        <w:t>（</w:t>
      </w:r>
      <w:r w:rsidRPr="00221122">
        <w:rPr>
          <w:snapToGrid w:val="0"/>
          <w:color w:val="000000"/>
          <w:kern w:val="0"/>
        </w:rPr>
        <w:t>3</w:t>
      </w:r>
      <w:r w:rsidRPr="00221122">
        <w:rPr>
          <w:snapToGrid w:val="0"/>
          <w:color w:val="000000"/>
          <w:kern w:val="0"/>
        </w:rPr>
        <w:t>）始终竖直向下拉弹簧测力计，使杠杆从水平位置缓慢转过一定角度，如图内所示，此过程中，弹簧测力计拉力的示数会</w:t>
      </w:r>
      <w:r w:rsidRPr="00221122">
        <w:rPr>
          <w:snapToGrid w:val="0"/>
          <w:color w:val="000000"/>
          <w:kern w:val="0"/>
        </w:rPr>
        <w:t>________</w:t>
      </w:r>
      <w:r w:rsidRPr="00221122">
        <w:rPr>
          <w:snapToGrid w:val="0"/>
          <w:color w:val="000000"/>
          <w:kern w:val="0"/>
        </w:rPr>
        <w:t>（选填</w:t>
      </w:r>
      <w:r w:rsidRPr="00221122">
        <w:rPr>
          <w:snapToGrid w:val="0"/>
          <w:color w:val="000000"/>
          <w:kern w:val="0"/>
        </w:rPr>
        <w:t>”</w:t>
      </w:r>
      <w:r w:rsidRPr="00221122">
        <w:rPr>
          <w:snapToGrid w:val="0"/>
          <w:color w:val="000000"/>
          <w:kern w:val="0"/>
        </w:rPr>
        <w:t>变大</w:t>
      </w:r>
      <w:r w:rsidRPr="00221122">
        <w:rPr>
          <w:snapToGrid w:val="0"/>
          <w:color w:val="000000"/>
          <w:kern w:val="0"/>
        </w:rPr>
        <w:t>”</w:t>
      </w:r>
      <w:r w:rsidRPr="00221122">
        <w:rPr>
          <w:snapToGrid w:val="0"/>
          <w:color w:val="000000"/>
          <w:kern w:val="0"/>
        </w:rPr>
        <w:t>、</w:t>
      </w:r>
      <w:r w:rsidRPr="00221122">
        <w:rPr>
          <w:snapToGrid w:val="0"/>
          <w:color w:val="000000"/>
          <w:kern w:val="0"/>
        </w:rPr>
        <w:t>“</w:t>
      </w:r>
      <w:r w:rsidRPr="00221122">
        <w:rPr>
          <w:snapToGrid w:val="0"/>
          <w:color w:val="000000"/>
          <w:kern w:val="0"/>
        </w:rPr>
        <w:t>变小</w:t>
      </w:r>
      <w:r w:rsidRPr="00221122">
        <w:rPr>
          <w:snapToGrid w:val="0"/>
          <w:color w:val="000000"/>
          <w:kern w:val="0"/>
        </w:rPr>
        <w:t>”</w:t>
      </w:r>
      <w:r w:rsidRPr="00221122">
        <w:rPr>
          <w:snapToGrid w:val="0"/>
          <w:color w:val="000000"/>
          <w:kern w:val="0"/>
        </w:rPr>
        <w:t>或</w:t>
      </w:r>
      <w:r w:rsidRPr="00221122">
        <w:rPr>
          <w:snapToGrid w:val="0"/>
          <w:color w:val="000000"/>
          <w:kern w:val="0"/>
        </w:rPr>
        <w:t>“</w:t>
      </w:r>
      <w:r w:rsidRPr="00221122">
        <w:rPr>
          <w:snapToGrid w:val="0"/>
          <w:color w:val="000000"/>
          <w:kern w:val="0"/>
        </w:rPr>
        <w:t>不变</w:t>
      </w:r>
      <w:r w:rsidRPr="00221122">
        <w:rPr>
          <w:snapToGrid w:val="0"/>
          <w:color w:val="000000"/>
          <w:kern w:val="0"/>
        </w:rPr>
        <w:t>”</w:t>
      </w:r>
      <w:r w:rsidRPr="00221122">
        <w:rPr>
          <w:snapToGrid w:val="0"/>
          <w:color w:val="000000"/>
          <w:kern w:val="0"/>
        </w:rPr>
        <w:t>，下同），拉力的大小</w:t>
      </w:r>
      <w:r w:rsidRPr="00221122">
        <w:rPr>
          <w:snapToGrid w:val="0"/>
          <w:color w:val="000000"/>
          <w:kern w:val="0"/>
        </w:rPr>
        <w:t>___________</w:t>
      </w:r>
      <w:r w:rsidRPr="00221122">
        <w:rPr>
          <w:snapToGrid w:val="0"/>
          <w:color w:val="000000"/>
          <w:kern w:val="0"/>
        </w:rPr>
        <w:t>。</w:t>
      </w:r>
    </w:p>
    <w:p w:rsidR="006A06F9" w:rsidRPr="00221122" w:rsidRDefault="006A06F9" w:rsidP="006A06F9">
      <w:pPr>
        <w:adjustRightInd w:val="0"/>
        <w:spacing w:line="360" w:lineRule="auto"/>
        <w:jc w:val="left"/>
        <w:textAlignment w:val="center"/>
        <w:rPr>
          <w:bCs/>
          <w:color w:val="000000"/>
          <w:szCs w:val="21"/>
        </w:rPr>
      </w:pPr>
      <w:r w:rsidRPr="00221122">
        <w:rPr>
          <w:b/>
          <w:snapToGrid w:val="0"/>
          <w:color w:val="000000"/>
          <w:kern w:val="0"/>
        </w:rPr>
        <w:t>28.</w:t>
      </w:r>
      <w:r w:rsidRPr="00221122">
        <w:rPr>
          <w:b/>
          <w:bCs/>
          <w:color w:val="000000"/>
          <w:szCs w:val="21"/>
        </w:rPr>
        <w:t>（</w:t>
      </w:r>
      <w:r w:rsidRPr="00221122">
        <w:rPr>
          <w:b/>
          <w:bCs/>
          <w:color w:val="000000"/>
          <w:szCs w:val="21"/>
        </w:rPr>
        <w:t xml:space="preserve">2019 </w:t>
      </w:r>
      <w:r w:rsidRPr="00221122">
        <w:rPr>
          <w:b/>
          <w:bCs/>
          <w:color w:val="000000"/>
          <w:szCs w:val="21"/>
        </w:rPr>
        <w:t>淄博）</w:t>
      </w:r>
      <w:r w:rsidRPr="00221122">
        <w:rPr>
          <w:bCs/>
          <w:color w:val="000000"/>
          <w:szCs w:val="21"/>
        </w:rPr>
        <w:t>在日常生活和工农业生产中，提高机械效率有着重要的意义。提高机械效率，要从研究影响机械效率的因素出发，寻求办法。</w:t>
      </w:r>
    </w:p>
    <w:p w:rsidR="006A06F9" w:rsidRPr="00221122" w:rsidRDefault="006A06F9" w:rsidP="006A06F9">
      <w:pPr>
        <w:adjustRightInd w:val="0"/>
        <w:spacing w:line="360" w:lineRule="auto"/>
        <w:jc w:val="left"/>
        <w:textAlignment w:val="center"/>
        <w:rPr>
          <w:bCs/>
          <w:color w:val="000000"/>
          <w:szCs w:val="21"/>
        </w:rPr>
      </w:pPr>
      <w:r>
        <w:rPr>
          <w:noProof/>
        </w:rPr>
        <w:drawing>
          <wp:inline distT="0" distB="0" distL="0" distR="0">
            <wp:extent cx="3448050" cy="13049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48050" cy="1304925"/>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bCs/>
          <w:color w:val="000000"/>
          <w:szCs w:val="21"/>
        </w:rPr>
      </w:pPr>
      <w:r w:rsidRPr="00221122">
        <w:rPr>
          <w:bCs/>
          <w:color w:val="000000"/>
          <w:szCs w:val="21"/>
        </w:rPr>
        <w:t>（</w:t>
      </w:r>
      <w:r w:rsidRPr="00221122">
        <w:rPr>
          <w:bCs/>
          <w:color w:val="000000"/>
          <w:szCs w:val="21"/>
        </w:rPr>
        <w:t>1</w:t>
      </w:r>
      <w:r w:rsidRPr="00221122">
        <w:rPr>
          <w:bCs/>
          <w:color w:val="000000"/>
          <w:szCs w:val="21"/>
        </w:rPr>
        <w:t>）为了探究影响机械效率的因素，小明选取了大小相同的滑轮，利用图甲和图乙装置进行实验，并把数据整理记录在下表中。</w:t>
      </w:r>
    </w:p>
    <w:p w:rsidR="006A06F9" w:rsidRPr="00221122" w:rsidRDefault="006A06F9" w:rsidP="006A06F9">
      <w:pPr>
        <w:adjustRightInd w:val="0"/>
        <w:spacing w:line="360" w:lineRule="auto"/>
        <w:jc w:val="left"/>
        <w:textAlignment w:val="center"/>
        <w:rPr>
          <w:bCs/>
          <w:color w:val="000000"/>
          <w:szCs w:val="21"/>
        </w:rPr>
      </w:pPr>
      <w:r>
        <w:rPr>
          <w:noProof/>
        </w:rPr>
        <w:drawing>
          <wp:inline distT="0" distB="0" distL="0" distR="0">
            <wp:extent cx="5267325" cy="223837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67325" cy="2238375"/>
                    </a:xfrm>
                    <a:prstGeom prst="rect">
                      <a:avLst/>
                    </a:prstGeom>
                    <a:noFill/>
                    <a:ln>
                      <a:noFill/>
                    </a:ln>
                  </pic:spPr>
                </pic:pic>
              </a:graphicData>
            </a:graphic>
          </wp:inline>
        </w:drawing>
      </w:r>
    </w:p>
    <w:p w:rsidR="006A06F9" w:rsidRPr="00221122" w:rsidRDefault="006A06F9" w:rsidP="006A06F9">
      <w:pPr>
        <w:adjustRightInd w:val="0"/>
        <w:spacing w:line="360" w:lineRule="auto"/>
        <w:jc w:val="left"/>
        <w:textAlignment w:val="center"/>
        <w:rPr>
          <w:bCs/>
          <w:color w:val="000000"/>
          <w:szCs w:val="21"/>
        </w:rPr>
      </w:pPr>
      <w:r w:rsidRPr="00221122">
        <w:rPr>
          <w:rFonts w:ascii="宋体" w:hAnsi="宋体" w:cs="宋体" w:hint="eastAsia"/>
          <w:bCs/>
          <w:color w:val="000000"/>
          <w:szCs w:val="21"/>
        </w:rPr>
        <w:lastRenderedPageBreak/>
        <w:t>①</w:t>
      </w:r>
      <w:r w:rsidRPr="00221122">
        <w:rPr>
          <w:bCs/>
          <w:color w:val="000000"/>
          <w:szCs w:val="21"/>
        </w:rPr>
        <w:t>比较</w:t>
      </w:r>
      <w:r w:rsidRPr="00221122">
        <w:rPr>
          <w:bCs/>
          <w:color w:val="000000"/>
          <w:szCs w:val="21"/>
        </w:rPr>
        <w:t>1</w:t>
      </w:r>
      <w:r w:rsidRPr="00221122">
        <w:rPr>
          <w:bCs/>
          <w:color w:val="000000"/>
          <w:szCs w:val="21"/>
        </w:rPr>
        <w:t>和</w:t>
      </w:r>
      <w:r w:rsidRPr="00221122">
        <w:rPr>
          <w:bCs/>
          <w:color w:val="000000"/>
          <w:szCs w:val="21"/>
        </w:rPr>
        <w:t>2</w:t>
      </w:r>
      <w:r w:rsidRPr="00221122">
        <w:rPr>
          <w:bCs/>
          <w:color w:val="000000"/>
          <w:szCs w:val="21"/>
        </w:rPr>
        <w:t>两次实验发现：在所有滑轮组一定时，提升的钩码</w:t>
      </w:r>
      <w:r w:rsidRPr="00221122">
        <w:rPr>
          <w:bCs/>
          <w:color w:val="000000"/>
          <w:szCs w:val="21"/>
        </w:rPr>
        <w:t>________</w:t>
      </w:r>
      <w:r w:rsidRPr="00221122">
        <w:rPr>
          <w:bCs/>
          <w:color w:val="000000"/>
          <w:szCs w:val="21"/>
        </w:rPr>
        <w:t>，机械效率越高。</w:t>
      </w:r>
    </w:p>
    <w:p w:rsidR="006A06F9" w:rsidRPr="00221122" w:rsidRDefault="006A06F9" w:rsidP="006A06F9">
      <w:pPr>
        <w:adjustRightInd w:val="0"/>
        <w:spacing w:line="360" w:lineRule="auto"/>
        <w:jc w:val="left"/>
        <w:textAlignment w:val="center"/>
        <w:rPr>
          <w:bCs/>
          <w:color w:val="000000"/>
          <w:szCs w:val="21"/>
        </w:rPr>
      </w:pPr>
      <w:r w:rsidRPr="00221122">
        <w:rPr>
          <w:rFonts w:ascii="宋体" w:hAnsi="宋体" w:cs="宋体" w:hint="eastAsia"/>
          <w:bCs/>
          <w:color w:val="000000"/>
          <w:szCs w:val="21"/>
        </w:rPr>
        <w:t>②</w:t>
      </w:r>
      <w:r w:rsidRPr="00221122">
        <w:rPr>
          <w:bCs/>
          <w:color w:val="000000"/>
          <w:szCs w:val="21"/>
        </w:rPr>
        <w:t>比较</w:t>
      </w:r>
      <w:r w:rsidRPr="00221122">
        <w:rPr>
          <w:bCs/>
          <w:color w:val="000000"/>
          <w:szCs w:val="21"/>
        </w:rPr>
        <w:t>3</w:t>
      </w:r>
      <w:r w:rsidRPr="00221122">
        <w:rPr>
          <w:bCs/>
          <w:color w:val="000000"/>
          <w:szCs w:val="21"/>
        </w:rPr>
        <w:t>和</w:t>
      </w:r>
      <w:r w:rsidRPr="00221122">
        <w:rPr>
          <w:bCs/>
          <w:color w:val="000000"/>
          <w:szCs w:val="21"/>
        </w:rPr>
        <w:t>4</w:t>
      </w:r>
      <w:r w:rsidRPr="00221122">
        <w:rPr>
          <w:bCs/>
          <w:color w:val="000000"/>
          <w:szCs w:val="21"/>
        </w:rPr>
        <w:t>两次实验发现：滑轮组的机械效率还与</w:t>
      </w:r>
      <w:r w:rsidRPr="00221122">
        <w:rPr>
          <w:bCs/>
          <w:color w:val="000000"/>
          <w:szCs w:val="21"/>
        </w:rPr>
        <w:t>________</w:t>
      </w:r>
      <w:r w:rsidRPr="00221122">
        <w:rPr>
          <w:bCs/>
          <w:color w:val="000000"/>
          <w:szCs w:val="21"/>
        </w:rPr>
        <w:t>有关。</w:t>
      </w:r>
    </w:p>
    <w:p w:rsidR="006A06F9" w:rsidRPr="00221122" w:rsidRDefault="006A06F9" w:rsidP="006A06F9">
      <w:pPr>
        <w:adjustRightInd w:val="0"/>
        <w:spacing w:line="360" w:lineRule="auto"/>
        <w:jc w:val="left"/>
        <w:textAlignment w:val="center"/>
        <w:rPr>
          <w:bCs/>
          <w:color w:val="000000"/>
          <w:szCs w:val="21"/>
        </w:rPr>
      </w:pPr>
      <w:r w:rsidRPr="00221122">
        <w:rPr>
          <w:rFonts w:ascii="宋体" w:hAnsi="宋体" w:cs="宋体" w:hint="eastAsia"/>
          <w:bCs/>
          <w:color w:val="000000"/>
          <w:szCs w:val="21"/>
        </w:rPr>
        <w:t>③</w:t>
      </w:r>
      <w:r w:rsidRPr="00221122">
        <w:rPr>
          <w:bCs/>
          <w:color w:val="000000"/>
          <w:szCs w:val="21"/>
        </w:rPr>
        <w:t>比较</w:t>
      </w:r>
      <w:r w:rsidRPr="00221122">
        <w:rPr>
          <w:bCs/>
          <w:color w:val="000000"/>
          <w:szCs w:val="21"/>
        </w:rPr>
        <w:t>________</w:t>
      </w:r>
      <w:r w:rsidRPr="00221122">
        <w:rPr>
          <w:bCs/>
          <w:color w:val="000000"/>
          <w:szCs w:val="21"/>
        </w:rPr>
        <w:t>两次实验发现：在所用滑轮组一定时，机械效率与提升钩码的高度无关。</w:t>
      </w:r>
    </w:p>
    <w:p w:rsidR="006A06F9" w:rsidRPr="00221122" w:rsidRDefault="006A06F9" w:rsidP="006A06F9">
      <w:pPr>
        <w:adjustRightInd w:val="0"/>
        <w:spacing w:line="360" w:lineRule="auto"/>
        <w:jc w:val="left"/>
        <w:textAlignment w:val="center"/>
        <w:rPr>
          <w:bCs/>
          <w:color w:val="000000"/>
          <w:szCs w:val="21"/>
        </w:rPr>
      </w:pPr>
      <w:r w:rsidRPr="00221122">
        <w:rPr>
          <w:rFonts w:ascii="宋体" w:hAnsi="宋体" w:cs="宋体" w:hint="eastAsia"/>
          <w:bCs/>
          <w:color w:val="000000"/>
          <w:szCs w:val="21"/>
        </w:rPr>
        <w:t>④</w:t>
      </w:r>
      <w:r w:rsidRPr="00221122">
        <w:rPr>
          <w:bCs/>
          <w:color w:val="000000"/>
          <w:szCs w:val="21"/>
        </w:rPr>
        <w:t>第</w:t>
      </w:r>
      <w:r w:rsidRPr="00221122">
        <w:rPr>
          <w:bCs/>
          <w:color w:val="000000"/>
          <w:szCs w:val="21"/>
        </w:rPr>
        <w:t>5</w:t>
      </w:r>
      <w:r w:rsidRPr="00221122">
        <w:rPr>
          <w:bCs/>
          <w:color w:val="000000"/>
          <w:szCs w:val="21"/>
        </w:rPr>
        <w:t>次实验是利用了图</w:t>
      </w:r>
      <w:r w:rsidRPr="00221122">
        <w:rPr>
          <w:bCs/>
          <w:color w:val="000000"/>
          <w:szCs w:val="21"/>
        </w:rPr>
        <w:t>________</w:t>
      </w:r>
      <w:r w:rsidRPr="00221122">
        <w:rPr>
          <w:bCs/>
          <w:color w:val="000000"/>
          <w:szCs w:val="21"/>
        </w:rPr>
        <w:t>的装置完成的，判断依据是</w:t>
      </w:r>
      <w:r w:rsidRPr="00221122">
        <w:rPr>
          <w:bCs/>
          <w:color w:val="000000"/>
          <w:szCs w:val="21"/>
        </w:rPr>
        <w:t>________</w:t>
      </w:r>
      <w:r w:rsidRPr="00221122">
        <w:rPr>
          <w:bCs/>
          <w:color w:val="000000"/>
          <w:szCs w:val="21"/>
        </w:rPr>
        <w:t>。</w:t>
      </w:r>
    </w:p>
    <w:p w:rsidR="006A06F9" w:rsidRPr="00221122" w:rsidRDefault="006A06F9" w:rsidP="006A06F9">
      <w:pPr>
        <w:adjustRightInd w:val="0"/>
        <w:spacing w:line="360" w:lineRule="auto"/>
        <w:jc w:val="left"/>
        <w:textAlignment w:val="center"/>
        <w:rPr>
          <w:bCs/>
          <w:color w:val="000000"/>
          <w:szCs w:val="21"/>
        </w:rPr>
      </w:pPr>
      <w:r w:rsidRPr="00221122">
        <w:rPr>
          <w:rFonts w:ascii="宋体" w:hAnsi="宋体" w:cs="宋体" w:hint="eastAsia"/>
          <w:bCs/>
          <w:color w:val="000000"/>
          <w:szCs w:val="21"/>
        </w:rPr>
        <w:t>⑤</w:t>
      </w:r>
      <w:r w:rsidRPr="00221122">
        <w:rPr>
          <w:bCs/>
          <w:color w:val="000000"/>
          <w:szCs w:val="21"/>
        </w:rPr>
        <w:t>利用图甲的装置，把重</w:t>
      </w:r>
      <w:r w:rsidRPr="00221122">
        <w:rPr>
          <w:bCs/>
          <w:color w:val="000000"/>
          <w:szCs w:val="21"/>
        </w:rPr>
        <w:t>6N</w:t>
      </w:r>
      <w:r w:rsidRPr="00221122">
        <w:rPr>
          <w:bCs/>
          <w:color w:val="000000"/>
          <w:szCs w:val="21"/>
        </w:rPr>
        <w:t>的物体用</w:t>
      </w:r>
      <w:r w:rsidRPr="00221122">
        <w:rPr>
          <w:bCs/>
          <w:color w:val="000000"/>
          <w:szCs w:val="21"/>
        </w:rPr>
        <w:t>2.5N</w:t>
      </w:r>
      <w:r w:rsidRPr="00221122">
        <w:rPr>
          <w:bCs/>
          <w:color w:val="000000"/>
          <w:szCs w:val="21"/>
        </w:rPr>
        <w:t>的拉力迅速拉起，滑轮组的机械效率为</w:t>
      </w:r>
      <w:r w:rsidRPr="00221122">
        <w:rPr>
          <w:bCs/>
          <w:color w:val="000000"/>
          <w:szCs w:val="21"/>
        </w:rPr>
        <w:t>________</w:t>
      </w:r>
      <w:r w:rsidRPr="00221122">
        <w:rPr>
          <w:bCs/>
          <w:color w:val="000000"/>
          <w:szCs w:val="21"/>
        </w:rPr>
        <w:t>。可见如果没有刻度尺，只有测力计，也可以测量出滑轮组的机械效率。</w:t>
      </w:r>
    </w:p>
    <w:p w:rsidR="006A06F9" w:rsidRPr="00221122" w:rsidRDefault="006A06F9" w:rsidP="006A06F9">
      <w:pPr>
        <w:adjustRightInd w:val="0"/>
        <w:spacing w:line="360" w:lineRule="auto"/>
        <w:jc w:val="left"/>
        <w:textAlignment w:val="center"/>
        <w:rPr>
          <w:bCs/>
          <w:color w:val="000000"/>
          <w:szCs w:val="21"/>
        </w:rPr>
      </w:pPr>
      <w:r w:rsidRPr="00221122">
        <w:rPr>
          <w:bCs/>
          <w:color w:val="000000"/>
          <w:szCs w:val="21"/>
        </w:rPr>
        <w:t>（</w:t>
      </w:r>
      <w:r w:rsidRPr="00221122">
        <w:rPr>
          <w:bCs/>
          <w:color w:val="000000"/>
          <w:szCs w:val="21"/>
        </w:rPr>
        <w:t>2</w:t>
      </w:r>
      <w:r w:rsidRPr="00221122">
        <w:rPr>
          <w:bCs/>
          <w:color w:val="000000"/>
          <w:szCs w:val="21"/>
        </w:rPr>
        <w:t>）小明利用图丙装置实验发现：斜面的机械效率与斜面的倾斜程度和摩擦有关，与物重无关。保持斜面倾斜程度不变，可以采用</w:t>
      </w:r>
      <w:r w:rsidRPr="00221122">
        <w:rPr>
          <w:bCs/>
          <w:color w:val="000000"/>
          <w:szCs w:val="21"/>
        </w:rPr>
        <w:t>________</w:t>
      </w:r>
      <w:r w:rsidRPr="00221122">
        <w:rPr>
          <w:bCs/>
          <w:color w:val="000000"/>
          <w:szCs w:val="21"/>
        </w:rPr>
        <w:t>的方法减小摩擦，从而提筒斜面的机械效率。</w:t>
      </w:r>
    </w:p>
    <w:p w:rsidR="006A06F9" w:rsidRPr="00221122" w:rsidRDefault="006A06F9" w:rsidP="006A06F9">
      <w:pPr>
        <w:adjustRightInd w:val="0"/>
        <w:spacing w:line="360" w:lineRule="auto"/>
        <w:jc w:val="left"/>
        <w:textAlignment w:val="center"/>
        <w:rPr>
          <w:bCs/>
          <w:color w:val="000000"/>
          <w:szCs w:val="21"/>
        </w:rPr>
      </w:pPr>
      <w:r w:rsidRPr="00221122">
        <w:rPr>
          <w:bCs/>
          <w:color w:val="000000"/>
          <w:szCs w:val="21"/>
        </w:rPr>
        <w:t>（</w:t>
      </w:r>
      <w:r w:rsidRPr="00221122">
        <w:rPr>
          <w:bCs/>
          <w:color w:val="000000"/>
          <w:szCs w:val="21"/>
        </w:rPr>
        <w:t>3</w:t>
      </w:r>
      <w:r w:rsidRPr="00221122">
        <w:rPr>
          <w:bCs/>
          <w:color w:val="000000"/>
          <w:szCs w:val="21"/>
        </w:rPr>
        <w:t>）实验表明：额外功越小，总功越接近有用功；进一步推理得出：假设没有额外功，总功等于有用功；可见使用任何机械都</w:t>
      </w:r>
      <w:r w:rsidRPr="00221122">
        <w:rPr>
          <w:bCs/>
          <w:color w:val="000000"/>
          <w:szCs w:val="21"/>
        </w:rPr>
        <w:t>________</w:t>
      </w:r>
      <w:r w:rsidRPr="00221122">
        <w:rPr>
          <w:bCs/>
          <w:color w:val="000000"/>
          <w:szCs w:val="21"/>
        </w:rPr>
        <w:t>。下列物理规律的得出运用了这种研究方法的是</w:t>
      </w:r>
      <w:r w:rsidRPr="00221122">
        <w:rPr>
          <w:bCs/>
          <w:color w:val="000000"/>
          <w:szCs w:val="21"/>
        </w:rPr>
        <w:t>________</w:t>
      </w:r>
      <w:r w:rsidRPr="00221122">
        <w:rPr>
          <w:bCs/>
          <w:color w:val="000000"/>
          <w:szCs w:val="21"/>
        </w:rPr>
        <w:t>。</w:t>
      </w:r>
    </w:p>
    <w:p w:rsidR="006A06F9" w:rsidRPr="00221122" w:rsidRDefault="006A06F9" w:rsidP="006A06F9">
      <w:pPr>
        <w:adjustRightInd w:val="0"/>
        <w:spacing w:line="360" w:lineRule="auto"/>
        <w:jc w:val="left"/>
        <w:textAlignment w:val="center"/>
        <w:rPr>
          <w:bCs/>
          <w:color w:val="000000"/>
          <w:szCs w:val="21"/>
        </w:rPr>
      </w:pPr>
      <w:r w:rsidRPr="00221122">
        <w:rPr>
          <w:bCs/>
          <w:color w:val="000000"/>
          <w:szCs w:val="21"/>
        </w:rPr>
        <w:t>A</w:t>
      </w:r>
      <w:r w:rsidRPr="00221122">
        <w:rPr>
          <w:bCs/>
          <w:color w:val="000000"/>
          <w:szCs w:val="21"/>
        </w:rPr>
        <w:t>、焦耳定律</w:t>
      </w:r>
      <w:r w:rsidRPr="00221122">
        <w:rPr>
          <w:bCs/>
          <w:color w:val="000000"/>
          <w:szCs w:val="21"/>
        </w:rPr>
        <w:t xml:space="preserve">     B</w:t>
      </w:r>
      <w:r w:rsidRPr="00221122">
        <w:rPr>
          <w:bCs/>
          <w:color w:val="000000"/>
          <w:szCs w:val="21"/>
        </w:rPr>
        <w:t>、牛顿第一定律</w:t>
      </w:r>
      <w:r w:rsidRPr="00221122">
        <w:rPr>
          <w:bCs/>
          <w:color w:val="000000"/>
          <w:szCs w:val="21"/>
        </w:rPr>
        <w:t xml:space="preserve">       C</w:t>
      </w:r>
      <w:r w:rsidRPr="00221122">
        <w:rPr>
          <w:bCs/>
          <w:color w:val="000000"/>
          <w:szCs w:val="21"/>
        </w:rPr>
        <w:t>、阿基米德原理</w:t>
      </w:r>
      <w:r w:rsidRPr="00221122">
        <w:rPr>
          <w:bCs/>
          <w:color w:val="000000"/>
          <w:szCs w:val="21"/>
        </w:rPr>
        <w:t xml:space="preserve">       D</w:t>
      </w:r>
      <w:r w:rsidRPr="00221122">
        <w:rPr>
          <w:bCs/>
          <w:color w:val="000000"/>
          <w:szCs w:val="21"/>
        </w:rPr>
        <w:t>、欧姆定律</w:t>
      </w:r>
    </w:p>
    <w:p w:rsidR="006A06F9" w:rsidRPr="00221122" w:rsidRDefault="006A06F9" w:rsidP="006A06F9">
      <w:pPr>
        <w:adjustRightInd w:val="0"/>
        <w:spacing w:line="360" w:lineRule="auto"/>
        <w:jc w:val="left"/>
        <w:rPr>
          <w:b/>
          <w:bCs/>
          <w:color w:val="000000"/>
          <w:szCs w:val="21"/>
        </w:rPr>
      </w:pPr>
      <w:r w:rsidRPr="00221122">
        <w:rPr>
          <w:b/>
          <w:bCs/>
          <w:color w:val="000000"/>
          <w:szCs w:val="21"/>
        </w:rPr>
        <w:t>五、计算题（</w:t>
      </w:r>
      <w:r w:rsidRPr="00221122">
        <w:rPr>
          <w:b/>
          <w:bCs/>
          <w:color w:val="000000"/>
          <w:szCs w:val="21"/>
        </w:rPr>
        <w:t xml:space="preserve"> </w:t>
      </w:r>
      <w:r w:rsidRPr="00221122">
        <w:rPr>
          <w:b/>
          <w:bCs/>
          <w:color w:val="000000"/>
          <w:szCs w:val="21"/>
        </w:rPr>
        <w:t>题</w:t>
      </w:r>
      <w:r w:rsidRPr="00221122">
        <w:rPr>
          <w:b/>
          <w:bCs/>
          <w:color w:val="000000"/>
          <w:szCs w:val="21"/>
        </w:rPr>
        <w:t>6</w:t>
      </w:r>
      <w:r w:rsidRPr="00221122">
        <w:rPr>
          <w:b/>
          <w:bCs/>
          <w:color w:val="000000"/>
          <w:szCs w:val="21"/>
        </w:rPr>
        <w:t>分</w:t>
      </w:r>
      <w:r w:rsidRPr="00221122">
        <w:rPr>
          <w:b/>
          <w:bCs/>
          <w:color w:val="000000"/>
          <w:szCs w:val="21"/>
        </w:rPr>
        <w:t>;</w:t>
      </w:r>
      <w:r w:rsidRPr="00221122">
        <w:rPr>
          <w:b/>
          <w:bCs/>
          <w:color w:val="000000"/>
          <w:szCs w:val="21"/>
        </w:rPr>
        <w:t>题</w:t>
      </w:r>
      <w:r w:rsidRPr="00221122">
        <w:rPr>
          <w:b/>
          <w:bCs/>
          <w:color w:val="000000"/>
          <w:szCs w:val="21"/>
        </w:rPr>
        <w:t>8</w:t>
      </w:r>
      <w:r w:rsidRPr="00221122">
        <w:rPr>
          <w:b/>
          <w:bCs/>
          <w:color w:val="000000"/>
          <w:szCs w:val="21"/>
        </w:rPr>
        <w:t>分，本大题共</w:t>
      </w:r>
      <w:r w:rsidRPr="00221122">
        <w:rPr>
          <w:b/>
          <w:bCs/>
          <w:color w:val="000000"/>
          <w:szCs w:val="21"/>
        </w:rPr>
        <w:t>14</w:t>
      </w:r>
      <w:r w:rsidRPr="00221122">
        <w:rPr>
          <w:b/>
          <w:bCs/>
          <w:color w:val="000000"/>
          <w:szCs w:val="21"/>
        </w:rPr>
        <w:t>分）</w:t>
      </w:r>
    </w:p>
    <w:p w:rsidR="006A06F9" w:rsidRPr="00221122" w:rsidRDefault="006A06F9" w:rsidP="006A06F9">
      <w:pPr>
        <w:adjustRightInd w:val="0"/>
        <w:spacing w:line="360" w:lineRule="auto"/>
        <w:jc w:val="left"/>
        <w:rPr>
          <w:bCs/>
          <w:szCs w:val="21"/>
        </w:rPr>
      </w:pPr>
      <w:r w:rsidRPr="00221122">
        <w:rPr>
          <w:b/>
          <w:snapToGrid w:val="0"/>
          <w:color w:val="000000"/>
          <w:kern w:val="0"/>
        </w:rPr>
        <w:t>29.</w:t>
      </w:r>
      <w:r w:rsidRPr="00221122">
        <w:rPr>
          <w:b/>
          <w:bCs/>
          <w:szCs w:val="21"/>
        </w:rPr>
        <w:t>（</w:t>
      </w:r>
      <w:r w:rsidRPr="00221122">
        <w:rPr>
          <w:b/>
          <w:bCs/>
          <w:szCs w:val="21"/>
        </w:rPr>
        <w:t>2019</w:t>
      </w:r>
      <w:r w:rsidRPr="00221122">
        <w:rPr>
          <w:b/>
          <w:bCs/>
          <w:szCs w:val="21"/>
        </w:rPr>
        <w:t>德州）</w:t>
      </w:r>
      <w:r w:rsidRPr="00221122">
        <w:rPr>
          <w:bCs/>
          <w:szCs w:val="21"/>
        </w:rPr>
        <w:t>小强用如图所示装置在</w:t>
      </w:r>
      <w:r w:rsidRPr="00221122">
        <w:rPr>
          <w:bCs/>
          <w:szCs w:val="21"/>
        </w:rPr>
        <w:t>10s</w:t>
      </w:r>
      <w:r w:rsidRPr="00221122">
        <w:rPr>
          <w:bCs/>
          <w:szCs w:val="21"/>
        </w:rPr>
        <w:t>内将重为</w:t>
      </w:r>
      <w:r w:rsidRPr="00221122">
        <w:rPr>
          <w:bCs/>
          <w:szCs w:val="21"/>
        </w:rPr>
        <w:t>450N</w:t>
      </w:r>
      <w:r w:rsidRPr="00221122">
        <w:rPr>
          <w:bCs/>
          <w:szCs w:val="21"/>
        </w:rPr>
        <w:t>的货物匀速提升</w:t>
      </w:r>
      <w:r w:rsidRPr="00221122">
        <w:rPr>
          <w:bCs/>
          <w:szCs w:val="21"/>
        </w:rPr>
        <w:t>2m</w:t>
      </w:r>
      <w:r w:rsidRPr="00221122">
        <w:rPr>
          <w:bCs/>
          <w:szCs w:val="21"/>
        </w:rPr>
        <w:t>，此过程中拉力</w:t>
      </w:r>
      <w:r w:rsidRPr="00221122">
        <w:rPr>
          <w:bCs/>
          <w:szCs w:val="21"/>
        </w:rPr>
        <w:t>F</w:t>
      </w:r>
      <w:r w:rsidRPr="00221122">
        <w:rPr>
          <w:bCs/>
          <w:szCs w:val="21"/>
        </w:rPr>
        <w:t>的功率为</w:t>
      </w:r>
      <w:r w:rsidRPr="00221122">
        <w:rPr>
          <w:bCs/>
          <w:szCs w:val="21"/>
        </w:rPr>
        <w:t>120W</w:t>
      </w:r>
      <w:r w:rsidRPr="00221122">
        <w:rPr>
          <w:bCs/>
          <w:szCs w:val="21"/>
        </w:rPr>
        <w:t>。</w:t>
      </w:r>
    </w:p>
    <w:p w:rsidR="006A06F9" w:rsidRPr="00221122" w:rsidRDefault="006A06F9" w:rsidP="006A06F9">
      <w:pPr>
        <w:adjustRightInd w:val="0"/>
        <w:spacing w:line="360" w:lineRule="auto"/>
        <w:jc w:val="left"/>
        <w:rPr>
          <w:bCs/>
          <w:szCs w:val="21"/>
        </w:rPr>
      </w:pPr>
      <w:r>
        <w:rPr>
          <w:noProof/>
        </w:rPr>
        <w:drawing>
          <wp:inline distT="0" distB="0" distL="0" distR="0">
            <wp:extent cx="504825" cy="1285875"/>
            <wp:effectExtent l="0" t="0" r="9525"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04825" cy="1285875"/>
                    </a:xfrm>
                    <a:prstGeom prst="rect">
                      <a:avLst/>
                    </a:prstGeom>
                    <a:noFill/>
                    <a:ln>
                      <a:noFill/>
                    </a:ln>
                  </pic:spPr>
                </pic:pic>
              </a:graphicData>
            </a:graphic>
          </wp:inline>
        </w:drawing>
      </w:r>
    </w:p>
    <w:p w:rsidR="006A06F9" w:rsidRPr="00221122" w:rsidRDefault="006A06F9" w:rsidP="006A06F9">
      <w:pPr>
        <w:adjustRightInd w:val="0"/>
        <w:spacing w:line="360" w:lineRule="auto"/>
        <w:jc w:val="left"/>
        <w:rPr>
          <w:bCs/>
          <w:szCs w:val="21"/>
        </w:rPr>
      </w:pPr>
      <w:r w:rsidRPr="00221122">
        <w:rPr>
          <w:bCs/>
          <w:szCs w:val="21"/>
        </w:rPr>
        <w:t>求：</w:t>
      </w:r>
    </w:p>
    <w:p w:rsidR="006A06F9" w:rsidRPr="00221122" w:rsidRDefault="006A06F9" w:rsidP="006A06F9">
      <w:pPr>
        <w:adjustRightInd w:val="0"/>
        <w:spacing w:line="360" w:lineRule="auto"/>
        <w:jc w:val="left"/>
        <w:rPr>
          <w:bCs/>
          <w:szCs w:val="21"/>
        </w:rPr>
      </w:pPr>
      <w:r w:rsidRPr="00221122">
        <w:rPr>
          <w:bCs/>
          <w:szCs w:val="21"/>
        </w:rPr>
        <w:t>（</w:t>
      </w:r>
      <w:r w:rsidRPr="00221122">
        <w:rPr>
          <w:bCs/>
          <w:szCs w:val="21"/>
        </w:rPr>
        <w:t>1</w:t>
      </w:r>
      <w:r w:rsidRPr="00221122">
        <w:rPr>
          <w:bCs/>
          <w:szCs w:val="21"/>
        </w:rPr>
        <w:t>）提升装置所做的有用功；</w:t>
      </w:r>
    </w:p>
    <w:p w:rsidR="006A06F9" w:rsidRPr="00221122" w:rsidRDefault="006A06F9" w:rsidP="006A06F9">
      <w:pPr>
        <w:adjustRightInd w:val="0"/>
        <w:spacing w:line="360" w:lineRule="auto"/>
        <w:jc w:val="left"/>
        <w:rPr>
          <w:bCs/>
          <w:szCs w:val="21"/>
        </w:rPr>
      </w:pPr>
      <w:r w:rsidRPr="00221122">
        <w:rPr>
          <w:bCs/>
          <w:szCs w:val="21"/>
        </w:rPr>
        <w:t>（</w:t>
      </w:r>
      <w:r w:rsidRPr="00221122">
        <w:rPr>
          <w:bCs/>
          <w:szCs w:val="21"/>
        </w:rPr>
        <w:t>2</w:t>
      </w:r>
      <w:r w:rsidRPr="00221122">
        <w:rPr>
          <w:bCs/>
          <w:szCs w:val="21"/>
        </w:rPr>
        <w:t>）拉力</w:t>
      </w:r>
      <w:r w:rsidRPr="00221122">
        <w:rPr>
          <w:bCs/>
          <w:szCs w:val="21"/>
        </w:rPr>
        <w:t>F</w:t>
      </w:r>
      <w:r w:rsidRPr="00221122">
        <w:rPr>
          <w:bCs/>
          <w:szCs w:val="21"/>
        </w:rPr>
        <w:t>做的功；</w:t>
      </w:r>
    </w:p>
    <w:p w:rsidR="006A06F9" w:rsidRPr="00221122" w:rsidRDefault="006A06F9" w:rsidP="006A06F9">
      <w:pPr>
        <w:adjustRightInd w:val="0"/>
        <w:spacing w:line="360" w:lineRule="auto"/>
        <w:jc w:val="left"/>
        <w:rPr>
          <w:bCs/>
          <w:szCs w:val="21"/>
        </w:rPr>
      </w:pPr>
      <w:r w:rsidRPr="00221122">
        <w:rPr>
          <w:bCs/>
          <w:szCs w:val="21"/>
        </w:rPr>
        <w:t>（</w:t>
      </w:r>
      <w:r w:rsidRPr="00221122">
        <w:rPr>
          <w:bCs/>
          <w:szCs w:val="21"/>
        </w:rPr>
        <w:t>3</w:t>
      </w:r>
      <w:r w:rsidRPr="00221122">
        <w:rPr>
          <w:bCs/>
          <w:szCs w:val="21"/>
        </w:rPr>
        <w:t>）该滑轮组的机械效率。</w:t>
      </w:r>
    </w:p>
    <w:p w:rsidR="006A06F9" w:rsidRPr="00221122" w:rsidRDefault="006A06F9" w:rsidP="006A06F9">
      <w:pPr>
        <w:adjustRightInd w:val="0"/>
        <w:spacing w:line="360" w:lineRule="auto"/>
        <w:jc w:val="left"/>
      </w:pPr>
      <w:r w:rsidRPr="00221122">
        <w:rPr>
          <w:b/>
          <w:snapToGrid w:val="0"/>
          <w:color w:val="000000"/>
          <w:kern w:val="0"/>
        </w:rPr>
        <w:t>30.</w:t>
      </w:r>
      <w:r w:rsidRPr="00221122">
        <w:rPr>
          <w:b/>
        </w:rPr>
        <w:t>（</w:t>
      </w:r>
      <w:r w:rsidRPr="00221122">
        <w:rPr>
          <w:b/>
        </w:rPr>
        <w:t>2019</w:t>
      </w:r>
      <w:r w:rsidRPr="00221122">
        <w:rPr>
          <w:b/>
        </w:rPr>
        <w:t>湖北荆州）</w:t>
      </w:r>
      <w:r w:rsidRPr="00221122">
        <w:t>为了发展文化旅游事业，荆州市正在兴建华强方特文化主题园，建成后将通过最新的</w:t>
      </w:r>
      <w:r w:rsidRPr="00221122">
        <w:t xml:space="preserve"> VR</w:t>
      </w:r>
      <w:r w:rsidRPr="00221122">
        <w:t>技术展示包括楚文化和三国文化在内的五千年华夏文明．园区建设中需把重</w:t>
      </w:r>
      <w:r w:rsidRPr="00221122">
        <w:t xml:space="preserve"> 1200N </w:t>
      </w:r>
      <w:r w:rsidRPr="00221122">
        <w:t>的木箱</w:t>
      </w:r>
      <w:r w:rsidRPr="00221122">
        <w:t xml:space="preserve"> A</w:t>
      </w:r>
      <w:r w:rsidRPr="00221122">
        <w:t>搬到高</w:t>
      </w:r>
      <w:r w:rsidRPr="00221122">
        <w:t xml:space="preserve"> h</w:t>
      </w:r>
      <w:r w:rsidRPr="00221122">
        <w:t>＝</w:t>
      </w:r>
      <w:r w:rsidRPr="00221122">
        <w:t>2m</w:t>
      </w:r>
      <w:r w:rsidRPr="00221122">
        <w:t>，长</w:t>
      </w:r>
      <w:r w:rsidRPr="00221122">
        <w:t xml:space="preserve"> L</w:t>
      </w:r>
      <w:r w:rsidRPr="00221122">
        <w:t>＝</w:t>
      </w:r>
      <w:r w:rsidRPr="00221122">
        <w:t xml:space="preserve">10m </w:t>
      </w:r>
      <w:r w:rsidRPr="00221122">
        <w:t>的斜面顶端．如图所示，工人站在斜面顶端，沿斜面向上用时</w:t>
      </w:r>
      <w:r w:rsidRPr="00221122">
        <w:t xml:space="preserve">50s </w:t>
      </w:r>
      <w:r w:rsidRPr="00221122">
        <w:t>将木箱</w:t>
      </w:r>
      <w:r w:rsidRPr="00221122">
        <w:t xml:space="preserve"> A </w:t>
      </w:r>
      <w:r w:rsidRPr="00221122">
        <w:t>匀速直线从斜面底端拉到斜面顶端，已知拉力</w:t>
      </w:r>
      <w:r w:rsidRPr="00221122">
        <w:t xml:space="preserve"> F </w:t>
      </w:r>
      <w:r w:rsidRPr="00221122">
        <w:t>的功率为</w:t>
      </w:r>
      <w:r w:rsidRPr="00221122">
        <w:t xml:space="preserve"> 80W</w:t>
      </w:r>
      <w:r w:rsidRPr="00221122">
        <w:t>．求：</w:t>
      </w:r>
    </w:p>
    <w:p w:rsidR="006A06F9" w:rsidRPr="00221122" w:rsidRDefault="006A06F9" w:rsidP="006A06F9">
      <w:pPr>
        <w:adjustRightInd w:val="0"/>
        <w:spacing w:line="360" w:lineRule="auto"/>
        <w:jc w:val="left"/>
      </w:pPr>
      <w:r w:rsidRPr="00221122">
        <w:lastRenderedPageBreak/>
        <w:t>（</w:t>
      </w:r>
      <w:r w:rsidRPr="00221122">
        <w:t>1</w:t>
      </w:r>
      <w:r w:rsidRPr="00221122">
        <w:t>）拉力</w:t>
      </w:r>
      <w:r w:rsidRPr="00221122">
        <w:t xml:space="preserve"> F </w:t>
      </w:r>
      <w:r w:rsidRPr="00221122">
        <w:t>的大小；</w:t>
      </w:r>
    </w:p>
    <w:p w:rsidR="006A06F9" w:rsidRPr="00221122" w:rsidRDefault="006A06F9" w:rsidP="006A06F9">
      <w:pPr>
        <w:adjustRightInd w:val="0"/>
        <w:spacing w:line="360" w:lineRule="auto"/>
        <w:jc w:val="left"/>
      </w:pPr>
      <w:r w:rsidRPr="00221122">
        <w:t>（</w:t>
      </w:r>
      <w:r w:rsidRPr="00221122">
        <w:t>2</w:t>
      </w:r>
      <w:r w:rsidRPr="00221122">
        <w:t>）该斜面的机械效率是多少；</w:t>
      </w:r>
    </w:p>
    <w:p w:rsidR="006A06F9" w:rsidRPr="00221122" w:rsidRDefault="006A06F9" w:rsidP="006A06F9">
      <w:pPr>
        <w:adjustRightInd w:val="0"/>
        <w:spacing w:line="360" w:lineRule="auto"/>
        <w:jc w:val="left"/>
      </w:pPr>
      <w:r w:rsidRPr="00221122">
        <w:t>（</w:t>
      </w:r>
      <w:r w:rsidRPr="00221122">
        <w:t>3</w:t>
      </w:r>
      <w:r w:rsidRPr="00221122">
        <w:t>）木箱</w:t>
      </w:r>
      <w:r w:rsidRPr="00221122">
        <w:t xml:space="preserve"> A </w:t>
      </w:r>
      <w:r w:rsidRPr="00221122">
        <w:t>在斜面上匀速直线运动时受到的摩擦力是多大</w:t>
      </w:r>
    </w:p>
    <w:p w:rsidR="006A06F9" w:rsidRPr="00221122" w:rsidRDefault="006A06F9" w:rsidP="006A06F9">
      <w:pPr>
        <w:adjustRightInd w:val="0"/>
        <w:spacing w:line="360" w:lineRule="auto"/>
        <w:jc w:val="left"/>
      </w:pPr>
      <w:r>
        <w:rPr>
          <w:noProof/>
          <w:szCs w:val="21"/>
        </w:rPr>
        <w:drawing>
          <wp:inline distT="0" distB="0" distL="0" distR="0">
            <wp:extent cx="1819275" cy="781050"/>
            <wp:effectExtent l="0" t="0" r="9525"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19275" cy="781050"/>
                    </a:xfrm>
                    <a:prstGeom prst="rect">
                      <a:avLst/>
                    </a:prstGeom>
                    <a:noFill/>
                    <a:ln>
                      <a:noFill/>
                    </a:ln>
                  </pic:spPr>
                </pic:pic>
              </a:graphicData>
            </a:graphic>
          </wp:inline>
        </w:drawing>
      </w:r>
    </w:p>
    <w:p w:rsidR="001810E3" w:rsidRPr="00705D81" w:rsidRDefault="001810E3" w:rsidP="00E03E97">
      <w:pPr>
        <w:adjustRightInd w:val="0"/>
        <w:spacing w:line="360" w:lineRule="auto"/>
        <w:jc w:val="left"/>
        <w:rPr>
          <w:bCs/>
          <w:szCs w:val="21"/>
        </w:rPr>
      </w:pPr>
    </w:p>
    <w:sectPr w:rsidR="001810E3" w:rsidRPr="00705D81">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F7" w:rsidRDefault="004209F7" w:rsidP="004B4932">
      <w:r>
        <w:separator/>
      </w:r>
    </w:p>
  </w:endnote>
  <w:endnote w:type="continuationSeparator" w:id="0">
    <w:p w:rsidR="004209F7" w:rsidRDefault="004209F7"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F7" w:rsidRDefault="004209F7" w:rsidP="004B4932">
      <w:r>
        <w:separator/>
      </w:r>
    </w:p>
  </w:footnote>
  <w:footnote w:type="continuationSeparator" w:id="0">
    <w:p w:rsidR="004209F7" w:rsidRDefault="004209F7"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F1C1E"/>
    <w:rsid w:val="004209F7"/>
    <w:rsid w:val="004629D2"/>
    <w:rsid w:val="004B4932"/>
    <w:rsid w:val="00515965"/>
    <w:rsid w:val="00642097"/>
    <w:rsid w:val="006A06F9"/>
    <w:rsid w:val="006D773C"/>
    <w:rsid w:val="00705D81"/>
    <w:rsid w:val="009745B9"/>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wmf"/><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770</Words>
  <Characters>4390</Characters>
  <Application>Microsoft Office Word</Application>
  <DocSecurity>0</DocSecurity>
  <Lines>36</Lines>
  <Paragraphs>10</Paragraphs>
  <ScaleCrop>false</ScaleCrop>
  <Company>China</Company>
  <LinksUpToDate>false</LinksUpToDate>
  <CharactersWithSpaces>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2020-05-17T14:10:00Z</dcterms:created>
  <dcterms:modified xsi:type="dcterms:W3CDTF">2020-05-17T14:10:00Z</dcterms:modified>
</cp:coreProperties>
</file>